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5483B">
      <w:pPr>
        <w:pStyle w:val="8"/>
        <w:ind w:left="0" w:leftChars="0" w:firstLine="0" w:firstLineChars="0"/>
        <w:rPr>
          <w:rFonts w:hint="eastAsia" w:ascii="仿宋_GB2312" w:hAnsi="TimesNewRoman" w:eastAsia="仿宋_GB2312" w:cs="仿宋-WinCharSetFFFF-H"/>
          <w:kern w:val="0"/>
          <w:sz w:val="30"/>
          <w:szCs w:val="30"/>
          <w:highlight w:val="none"/>
          <w:lang w:val="en-US" w:eastAsia="zh-CN"/>
        </w:rPr>
      </w:pPr>
      <w:r>
        <w:rPr>
          <w:rFonts w:hint="eastAsia" w:ascii="仿宋_GB2312" w:hAnsi="TimesNewRoman" w:eastAsia="仿宋_GB2312" w:cs="仿宋-WinCharSetFFFF-H"/>
          <w:kern w:val="0"/>
          <w:sz w:val="30"/>
          <w:szCs w:val="30"/>
          <w:highlight w:val="none"/>
          <w:lang w:val="en-US" w:eastAsia="zh-CN"/>
        </w:rPr>
        <w:t>附件1：</w:t>
      </w:r>
    </w:p>
    <w:p w14:paraId="5EE66617">
      <w:pPr>
        <w:pStyle w:val="8"/>
        <w:ind w:left="0" w:leftChars="0" w:firstLine="0" w:firstLineChars="0"/>
        <w:jc w:val="center"/>
        <w:rPr>
          <w:rFonts w:hint="eastAsia" w:ascii="方正小标宋简体" w:hAnsi="方正小标宋简体" w:eastAsia="方正小标宋简体" w:cs="方正小标宋简体"/>
          <w:b/>
          <w:bCs/>
          <w:kern w:val="0"/>
          <w:sz w:val="44"/>
          <w:szCs w:val="44"/>
          <w:highlight w:val="none"/>
          <w:lang w:val="en-US" w:eastAsia="zh-CN"/>
        </w:rPr>
      </w:pPr>
      <w:r>
        <w:rPr>
          <w:rFonts w:hint="eastAsia" w:ascii="方正小标宋简体" w:hAnsi="方正小标宋简体" w:eastAsia="方正小标宋简体" w:cs="方正小标宋简体"/>
          <w:b/>
          <w:bCs/>
          <w:kern w:val="0"/>
          <w:sz w:val="44"/>
          <w:szCs w:val="44"/>
          <w:highlight w:val="none"/>
          <w:lang w:val="en-US" w:eastAsia="zh-CN"/>
        </w:rPr>
        <w:t>《承租意向书》</w:t>
      </w:r>
    </w:p>
    <w:p w14:paraId="080E4CD4">
      <w:pPr>
        <w:autoSpaceDE w:val="0"/>
        <w:autoSpaceDN w:val="0"/>
        <w:adjustRightInd w:val="0"/>
        <w:spacing w:line="500" w:lineRule="exact"/>
        <w:jc w:val="left"/>
        <w:rPr>
          <w:rFonts w:hint="eastAsia" w:ascii="仿宋_GB2312" w:hAnsi="仿宋" w:eastAsia="仿宋_GB2312" w:cs="仿宋-WinCharSetFFFF-H"/>
          <w:kern w:val="0"/>
          <w:sz w:val="32"/>
          <w:szCs w:val="32"/>
          <w:highlight w:val="none"/>
        </w:rPr>
      </w:pPr>
      <w:r>
        <w:rPr>
          <w:rFonts w:hint="eastAsia" w:ascii="仿宋_GB2312" w:eastAsia="仿宋_GB2312"/>
          <w:spacing w:val="-14"/>
          <w:sz w:val="32"/>
          <w:szCs w:val="32"/>
          <w:highlight w:val="none"/>
          <w:lang w:val="en-US" w:eastAsia="zh-CN"/>
        </w:rPr>
        <w:t>海南华厦投资管理</w:t>
      </w:r>
      <w:r>
        <w:rPr>
          <w:rFonts w:hint="eastAsia" w:ascii="仿宋_GB2312" w:eastAsia="仿宋_GB2312"/>
          <w:spacing w:val="-14"/>
          <w:sz w:val="32"/>
          <w:szCs w:val="32"/>
          <w:highlight w:val="none"/>
        </w:rPr>
        <w:t>有限公司</w:t>
      </w:r>
      <w:r>
        <w:rPr>
          <w:rFonts w:hint="eastAsia" w:ascii="仿宋_GB2312" w:hAnsi="仿宋" w:eastAsia="仿宋_GB2312" w:cs="仿宋-WinCharSetFFFF-H"/>
          <w:kern w:val="0"/>
          <w:sz w:val="32"/>
          <w:szCs w:val="32"/>
          <w:highlight w:val="none"/>
        </w:rPr>
        <w:t>：</w:t>
      </w:r>
    </w:p>
    <w:p w14:paraId="0D53EAA9">
      <w:pPr>
        <w:autoSpaceDE w:val="0"/>
        <w:autoSpaceDN w:val="0"/>
        <w:adjustRightInd w:val="0"/>
        <w:spacing w:line="500" w:lineRule="exact"/>
        <w:jc w:val="left"/>
        <w:rPr>
          <w:rFonts w:hint="eastAsia" w:ascii="仿宋_GB2312" w:hAnsi="仿宋" w:eastAsia="仿宋_GB2312" w:cs="仿宋-WinCharSetFFFF-H"/>
          <w:kern w:val="0"/>
          <w:sz w:val="32"/>
          <w:szCs w:val="32"/>
          <w:highlight w:val="none"/>
        </w:rPr>
      </w:pPr>
      <w:r>
        <w:rPr>
          <w:rFonts w:hint="eastAsia" w:ascii="仿宋_GB2312" w:hAnsi="仿宋" w:eastAsia="仿宋_GB2312" w:cs="仿宋-WinCharSetFFFF-H"/>
          <w:kern w:val="0"/>
          <w:sz w:val="32"/>
          <w:szCs w:val="32"/>
          <w:highlight w:val="none"/>
        </w:rPr>
        <w:t xml:space="preserve">    本人已知悉</w:t>
      </w:r>
      <w:r>
        <w:rPr>
          <w:rFonts w:hint="eastAsia" w:ascii="仿宋_GB2312" w:hAnsi="仿宋" w:eastAsia="仿宋_GB2312" w:cs="仿宋-WinCharSetFFFF-H"/>
          <w:kern w:val="0"/>
          <w:sz w:val="32"/>
          <w:szCs w:val="32"/>
          <w:highlight w:val="none"/>
          <w:lang w:val="en-US" w:eastAsia="zh-CN"/>
        </w:rPr>
        <w:t>贵</w:t>
      </w:r>
      <w:r>
        <w:rPr>
          <w:rFonts w:hint="eastAsia" w:ascii="仿宋_GB2312" w:hAnsi="仿宋" w:eastAsia="仿宋_GB2312" w:cs="仿宋-WinCharSetFFFF-H"/>
          <w:kern w:val="0"/>
          <w:sz w:val="32"/>
          <w:szCs w:val="32"/>
          <w:highlight w:val="none"/>
        </w:rPr>
        <w:t>司关于</w:t>
      </w:r>
      <w:r>
        <w:rPr>
          <w:rFonts w:hint="eastAsia" w:ascii="仿宋_GB2312" w:hAnsi="仿宋" w:eastAsia="仿宋_GB2312" w:cs="仿宋-WinCharSetFFFF-H"/>
          <w:kern w:val="0"/>
          <w:sz w:val="32"/>
          <w:szCs w:val="32"/>
          <w:highlight w:val="none"/>
          <w:lang w:eastAsia="zh-CN"/>
        </w:rPr>
        <w:t>“</w:t>
      </w:r>
      <w:r>
        <w:rPr>
          <w:rFonts w:hint="eastAsia" w:ascii="仿宋_GB2312" w:hAnsi="仿宋" w:eastAsia="仿宋_GB2312" w:cs="仿宋-WinCharSetFFFF-H"/>
          <w:kern w:val="0"/>
          <w:sz w:val="32"/>
          <w:szCs w:val="32"/>
          <w:highlight w:val="none"/>
          <w:lang w:val="en-US" w:eastAsia="zh-CN"/>
        </w:rPr>
        <w:t>春阳酒店</w:t>
      </w:r>
      <w:r>
        <w:rPr>
          <w:rFonts w:hint="eastAsia" w:ascii="仿宋_GB2312" w:hAnsi="仿宋" w:eastAsia="仿宋_GB2312" w:cs="仿宋-WinCharSetFFFF-H"/>
          <w:kern w:val="0"/>
          <w:sz w:val="32"/>
          <w:szCs w:val="32"/>
          <w:highlight w:val="none"/>
          <w:u w:val="none"/>
          <w:lang w:val="en-US" w:eastAsia="zh-CN"/>
        </w:rPr>
        <w:t>综合楼</w:t>
      </w:r>
      <w:r>
        <w:rPr>
          <w:rFonts w:hint="eastAsia" w:ascii="仿宋_GB2312" w:hAnsi="仿宋" w:eastAsia="仿宋_GB2312" w:cs="仿宋-WinCharSetFFFF-H"/>
          <w:kern w:val="0"/>
          <w:sz w:val="32"/>
          <w:szCs w:val="32"/>
          <w:highlight w:val="none"/>
          <w:lang w:eastAsia="zh-CN"/>
        </w:rPr>
        <w:t>”</w:t>
      </w:r>
      <w:r>
        <w:rPr>
          <w:rFonts w:hint="eastAsia" w:ascii="仿宋_GB2312" w:hAnsi="仿宋" w:eastAsia="仿宋_GB2312" w:cs="仿宋-WinCharSetFFFF-H"/>
          <w:kern w:val="0"/>
          <w:sz w:val="32"/>
          <w:szCs w:val="32"/>
          <w:highlight w:val="none"/>
        </w:rPr>
        <w:t>招租事宜，并详细阅读了招租</w:t>
      </w:r>
      <w:r>
        <w:rPr>
          <w:rFonts w:hint="eastAsia" w:ascii="仿宋_GB2312" w:hAnsi="仿宋" w:eastAsia="仿宋_GB2312" w:cs="仿宋-WinCharSetFFFF-H"/>
          <w:kern w:val="0"/>
          <w:sz w:val="32"/>
          <w:szCs w:val="32"/>
          <w:highlight w:val="none"/>
          <w:lang w:val="en-US" w:eastAsia="zh-CN"/>
        </w:rPr>
        <w:t>比选</w:t>
      </w:r>
      <w:r>
        <w:rPr>
          <w:rFonts w:hint="eastAsia" w:ascii="仿宋_GB2312" w:hAnsi="仿宋" w:eastAsia="仿宋_GB2312" w:cs="仿宋-WinCharSetFFFF-H"/>
          <w:kern w:val="0"/>
          <w:sz w:val="32"/>
          <w:szCs w:val="32"/>
          <w:highlight w:val="none"/>
        </w:rPr>
        <w:t>文件，愿意按以下承租条件承租并承诺以下内容：</w:t>
      </w:r>
    </w:p>
    <w:p w14:paraId="0BA00D19">
      <w:pPr>
        <w:numPr>
          <w:ilvl w:val="0"/>
          <w:numId w:val="1"/>
        </w:numPr>
        <w:autoSpaceDE w:val="0"/>
        <w:autoSpaceDN w:val="0"/>
        <w:adjustRightInd w:val="0"/>
        <w:spacing w:line="500" w:lineRule="exact"/>
        <w:ind w:left="638" w:leftChars="304"/>
        <w:jc w:val="left"/>
        <w:rPr>
          <w:rFonts w:hint="eastAsia" w:ascii="仿宋_GB2312" w:hAnsi="仿宋" w:eastAsia="仿宋_GB2312" w:cs="仿宋-WinCharSetFFFF-H"/>
          <w:kern w:val="0"/>
          <w:sz w:val="32"/>
          <w:szCs w:val="32"/>
          <w:highlight w:val="none"/>
          <w:u w:val="single"/>
        </w:rPr>
      </w:pPr>
      <w:r>
        <w:rPr>
          <w:rFonts w:hint="eastAsia" w:ascii="仿宋_GB2312" w:hAnsi="仿宋" w:eastAsia="仿宋_GB2312" w:cs="仿宋-WinCharSetFFFF-H"/>
          <w:kern w:val="0"/>
          <w:sz w:val="32"/>
          <w:szCs w:val="32"/>
          <w:highlight w:val="none"/>
          <w:lang w:eastAsia="zh-CN"/>
        </w:rPr>
        <w:t>竞租方</w:t>
      </w:r>
      <w:r>
        <w:rPr>
          <w:rFonts w:hint="eastAsia" w:ascii="仿宋_GB2312" w:hAnsi="仿宋" w:eastAsia="仿宋_GB2312" w:cs="仿宋-WinCharSetFFFF-H"/>
          <w:kern w:val="0"/>
          <w:sz w:val="32"/>
          <w:szCs w:val="32"/>
          <w:highlight w:val="none"/>
        </w:rPr>
        <w:t>：</w:t>
      </w:r>
      <w:r>
        <w:rPr>
          <w:rFonts w:hint="eastAsia" w:ascii="仿宋_GB2312" w:hAnsi="仿宋" w:eastAsia="仿宋_GB2312" w:cs="仿宋-WinCharSetFFFF-H"/>
          <w:kern w:val="0"/>
          <w:sz w:val="32"/>
          <w:szCs w:val="32"/>
          <w:highlight w:val="none"/>
          <w:u w:val="single"/>
        </w:rPr>
        <w:t xml:space="preserve">                                  </w:t>
      </w:r>
    </w:p>
    <w:p w14:paraId="249D690F">
      <w:pPr>
        <w:numPr>
          <w:ilvl w:val="0"/>
          <w:numId w:val="1"/>
        </w:numPr>
        <w:autoSpaceDE w:val="0"/>
        <w:autoSpaceDN w:val="0"/>
        <w:adjustRightInd w:val="0"/>
        <w:spacing w:line="500" w:lineRule="exact"/>
        <w:ind w:left="638" w:leftChars="304" w:firstLine="0" w:firstLineChars="0"/>
        <w:jc w:val="left"/>
        <w:rPr>
          <w:rFonts w:hint="eastAsia" w:ascii="仿宋_GB2312" w:hAnsi="仿宋" w:eastAsia="仿宋_GB2312" w:cs="仿宋-WinCharSetFFFF-H"/>
          <w:kern w:val="0"/>
          <w:sz w:val="32"/>
          <w:szCs w:val="32"/>
          <w:highlight w:val="none"/>
          <w:lang w:val="en-US" w:eastAsia="zh-CN"/>
        </w:rPr>
      </w:pPr>
      <w:r>
        <w:rPr>
          <w:rFonts w:hint="eastAsia" w:ascii="仿宋_GB2312" w:hAnsi="仿宋" w:eastAsia="仿宋_GB2312" w:cs="仿宋-WinCharSetFFFF-H"/>
          <w:kern w:val="0"/>
          <w:sz w:val="32"/>
          <w:szCs w:val="32"/>
          <w:highlight w:val="none"/>
          <w:lang w:val="en-US" w:eastAsia="zh-CN"/>
        </w:rPr>
        <w:t>意向承租场地：综合楼</w:t>
      </w:r>
      <w:r>
        <w:rPr>
          <w:rFonts w:hint="default" w:ascii="仿宋_GB2312" w:hAnsi="仿宋_GB2312" w:eastAsia="仿宋_GB2312" w:cs="仿宋_GB2312"/>
          <w:sz w:val="32"/>
          <w:szCs w:val="32"/>
          <w:highlight w:val="none"/>
          <w:u w:val="single"/>
          <w:lang w:val="en-US" w:eastAsia="zh-CN"/>
        </w:rPr>
        <w:t>12463.63</w:t>
      </w:r>
      <w:r>
        <w:rPr>
          <w:rFonts w:hint="eastAsia" w:ascii="仿宋_GB2312" w:hAnsi="仿宋" w:eastAsia="仿宋_GB2312" w:cs="仿宋-WinCharSetFFFF-H"/>
          <w:kern w:val="0"/>
          <w:sz w:val="32"/>
          <w:szCs w:val="32"/>
          <w:highlight w:val="none"/>
          <w:lang w:val="en-US" w:eastAsia="zh-CN"/>
        </w:rPr>
        <w:t>㎡</w:t>
      </w:r>
    </w:p>
    <w:p w14:paraId="678CF52D">
      <w:pPr>
        <w:autoSpaceDE w:val="0"/>
        <w:autoSpaceDN w:val="0"/>
        <w:adjustRightInd w:val="0"/>
        <w:spacing w:line="500" w:lineRule="exact"/>
        <w:ind w:firstLine="640" w:firstLineChars="200"/>
        <w:jc w:val="left"/>
        <w:rPr>
          <w:rFonts w:hint="default" w:ascii="仿宋_GB2312" w:hAnsi="仿宋" w:eastAsia="仿宋_GB2312" w:cs="仿宋-WinCharSetFFFF-H"/>
          <w:kern w:val="0"/>
          <w:sz w:val="32"/>
          <w:szCs w:val="32"/>
          <w:highlight w:val="none"/>
          <w:lang w:val="en-US" w:eastAsia="zh-CN"/>
        </w:rPr>
      </w:pPr>
      <w:r>
        <w:rPr>
          <w:rFonts w:hint="eastAsia" w:ascii="仿宋_GB2312" w:hAnsi="仿宋" w:eastAsia="仿宋_GB2312" w:cs="仿宋-WinCharSetFFFF-H"/>
          <w:kern w:val="0"/>
          <w:sz w:val="32"/>
          <w:szCs w:val="32"/>
          <w:highlight w:val="none"/>
          <w:lang w:val="en-US" w:eastAsia="zh-CN"/>
        </w:rPr>
        <w:t>三、意向</w:t>
      </w:r>
      <w:r>
        <w:rPr>
          <w:rFonts w:hint="eastAsia" w:ascii="仿宋_GB2312" w:hAnsi="仿宋" w:eastAsia="仿宋_GB2312" w:cs="仿宋-WinCharSetFFFF-H"/>
          <w:kern w:val="0"/>
          <w:sz w:val="32"/>
          <w:szCs w:val="32"/>
          <w:highlight w:val="none"/>
        </w:rPr>
        <w:t>承租租金：</w:t>
      </w:r>
      <w:r>
        <w:rPr>
          <w:rFonts w:hint="eastAsia" w:ascii="仿宋_GB2312" w:hAnsi="仿宋" w:eastAsia="仿宋_GB2312" w:cs="仿宋-WinCharSetFFFF-H"/>
          <w:kern w:val="0"/>
          <w:sz w:val="32"/>
          <w:szCs w:val="32"/>
          <w:highlight w:val="none"/>
          <w:u w:val="single"/>
        </w:rPr>
        <w:t xml:space="preserve">   </w:t>
      </w:r>
      <w:r>
        <w:rPr>
          <w:rFonts w:hint="eastAsia" w:ascii="仿宋_GB2312" w:hAnsi="仿宋" w:eastAsia="仿宋_GB2312" w:cs="仿宋-WinCharSetFFFF-H"/>
          <w:kern w:val="0"/>
          <w:sz w:val="32"/>
          <w:szCs w:val="32"/>
          <w:highlight w:val="none"/>
          <w:u w:val="single"/>
          <w:lang w:val="en-US" w:eastAsia="zh-CN"/>
        </w:rPr>
        <w:t xml:space="preserve">     </w:t>
      </w:r>
      <w:r>
        <w:rPr>
          <w:rFonts w:hint="eastAsia" w:ascii="仿宋_GB2312" w:hAnsi="仿宋" w:eastAsia="仿宋_GB2312" w:cs="仿宋-WinCharSetFFFF-H"/>
          <w:kern w:val="0"/>
          <w:sz w:val="32"/>
          <w:szCs w:val="32"/>
          <w:highlight w:val="none"/>
          <w:u w:val="single"/>
        </w:rPr>
        <w:t xml:space="preserve">  </w:t>
      </w:r>
      <w:r>
        <w:rPr>
          <w:rFonts w:hint="eastAsia" w:ascii="仿宋_GB2312" w:hAnsi="仿宋" w:eastAsia="仿宋_GB2312" w:cs="仿宋-WinCharSetFFFF-H"/>
          <w:kern w:val="0"/>
          <w:sz w:val="32"/>
          <w:szCs w:val="32"/>
          <w:highlight w:val="none"/>
        </w:rPr>
        <w:t>元/</w:t>
      </w:r>
      <w:r>
        <w:rPr>
          <w:rFonts w:hint="eastAsia" w:ascii="仿宋_GB2312" w:hAnsi="仿宋" w:eastAsia="仿宋_GB2312" w:cs="仿宋-WinCharSetFFFF-H"/>
          <w:kern w:val="0"/>
          <w:sz w:val="32"/>
          <w:szCs w:val="32"/>
          <w:highlight w:val="none"/>
          <w:lang w:val="en-US" w:eastAsia="zh-CN"/>
        </w:rPr>
        <w:t>㎡/</w:t>
      </w:r>
      <w:r>
        <w:rPr>
          <w:rFonts w:hint="eastAsia" w:ascii="仿宋_GB2312" w:hAnsi="仿宋" w:eastAsia="仿宋_GB2312" w:cs="仿宋-WinCharSetFFFF-H"/>
          <w:kern w:val="0"/>
          <w:sz w:val="32"/>
          <w:szCs w:val="32"/>
          <w:highlight w:val="none"/>
        </w:rPr>
        <w:t>月</w:t>
      </w:r>
      <w:r>
        <w:rPr>
          <w:rFonts w:hint="eastAsia" w:ascii="仿宋_GB2312" w:hAnsi="仿宋" w:eastAsia="仿宋_GB2312" w:cs="仿宋-WinCharSetFFFF-H"/>
          <w:kern w:val="0"/>
          <w:sz w:val="32"/>
          <w:szCs w:val="32"/>
          <w:highlight w:val="none"/>
          <w:lang w:eastAsia="zh-CN"/>
        </w:rPr>
        <w:t>（</w:t>
      </w:r>
      <w:r>
        <w:rPr>
          <w:rFonts w:hint="eastAsia" w:ascii="仿宋_GB2312" w:hAnsi="仿宋" w:eastAsia="仿宋_GB2312" w:cs="仿宋-WinCharSetFFFF-H"/>
          <w:kern w:val="0"/>
          <w:sz w:val="32"/>
          <w:szCs w:val="32"/>
          <w:highlight w:val="none"/>
          <w:lang w:val="en-US" w:eastAsia="zh-CN"/>
        </w:rPr>
        <w:t>不得低于11.17元/㎡/月</w:t>
      </w:r>
      <w:r>
        <w:rPr>
          <w:rFonts w:hint="eastAsia" w:ascii="仿宋_GB2312" w:hAnsi="仿宋" w:eastAsia="仿宋_GB2312" w:cs="仿宋-WinCharSetFFFF-H"/>
          <w:kern w:val="0"/>
          <w:sz w:val="32"/>
          <w:szCs w:val="32"/>
          <w:highlight w:val="none"/>
          <w:lang w:eastAsia="zh-CN"/>
        </w:rPr>
        <w:t>）</w:t>
      </w:r>
      <w:r>
        <w:rPr>
          <w:rFonts w:hint="eastAsia" w:ascii="仿宋_GB2312" w:hAnsi="仿宋" w:eastAsia="仿宋_GB2312" w:cs="仿宋-WinCharSetFFFF-H"/>
          <w:kern w:val="0"/>
          <w:sz w:val="32"/>
          <w:szCs w:val="32"/>
          <w:highlight w:val="none"/>
        </w:rPr>
        <w:t>；</w:t>
      </w:r>
    </w:p>
    <w:p w14:paraId="1C3DE10E">
      <w:pPr>
        <w:autoSpaceDE w:val="0"/>
        <w:autoSpaceDN w:val="0"/>
        <w:adjustRightInd w:val="0"/>
        <w:spacing w:line="500" w:lineRule="exact"/>
        <w:ind w:firstLine="640" w:firstLineChars="200"/>
        <w:jc w:val="left"/>
        <w:rPr>
          <w:rFonts w:hint="eastAsia" w:ascii="仿宋_GB2312" w:hAnsi="仿宋" w:eastAsia="仿宋_GB2312" w:cs="仿宋-WinCharSetFFFF-H"/>
          <w:kern w:val="0"/>
          <w:sz w:val="32"/>
          <w:szCs w:val="32"/>
          <w:highlight w:val="none"/>
          <w:lang w:eastAsia="zh-CN"/>
        </w:rPr>
      </w:pPr>
      <w:r>
        <w:rPr>
          <w:rFonts w:hint="eastAsia" w:ascii="仿宋_GB2312" w:hAnsi="仿宋" w:eastAsia="仿宋_GB2312" w:cs="仿宋-WinCharSetFFFF-H"/>
          <w:kern w:val="0"/>
          <w:sz w:val="32"/>
          <w:szCs w:val="32"/>
          <w:highlight w:val="none"/>
          <w:lang w:val="en-US" w:eastAsia="zh-CN"/>
        </w:rPr>
        <w:t>五</w:t>
      </w:r>
      <w:r>
        <w:rPr>
          <w:rFonts w:hint="eastAsia" w:ascii="仿宋_GB2312" w:hAnsi="仿宋" w:eastAsia="仿宋_GB2312" w:cs="仿宋-WinCharSetFFFF-H"/>
          <w:kern w:val="0"/>
          <w:sz w:val="32"/>
          <w:szCs w:val="32"/>
          <w:highlight w:val="none"/>
        </w:rPr>
        <w:t>、租金</w:t>
      </w:r>
      <w:r>
        <w:rPr>
          <w:rFonts w:hint="eastAsia" w:ascii="仿宋_GB2312" w:hAnsi="仿宋" w:eastAsia="仿宋_GB2312" w:cs="仿宋-WinCharSetFFFF-H"/>
          <w:kern w:val="0"/>
          <w:sz w:val="32"/>
          <w:szCs w:val="32"/>
          <w:highlight w:val="none"/>
          <w:lang w:val="en-US" w:eastAsia="zh-CN"/>
        </w:rPr>
        <w:t>支付方式</w:t>
      </w:r>
      <w:r>
        <w:rPr>
          <w:rFonts w:hint="eastAsia" w:ascii="仿宋_GB2312" w:hAnsi="仿宋" w:eastAsia="仿宋_GB2312" w:cs="仿宋-WinCharSetFFFF-H"/>
          <w:kern w:val="0"/>
          <w:sz w:val="32"/>
          <w:szCs w:val="32"/>
          <w:highlight w:val="none"/>
        </w:rPr>
        <w:t>：</w:t>
      </w:r>
      <w:r>
        <w:rPr>
          <w:rFonts w:hint="eastAsia" w:ascii="仿宋_GB2312" w:hAnsi="TimesNewRoman" w:eastAsia="仿宋_GB2312" w:cs="仿宋-WinCharSetFFFF-H"/>
          <w:color w:val="000000"/>
          <w:kern w:val="0"/>
          <w:sz w:val="32"/>
          <w:szCs w:val="32"/>
          <w:lang w:val="en-US" w:eastAsia="zh-CN"/>
        </w:rPr>
        <w:t>三个月一付</w:t>
      </w:r>
      <w:r>
        <w:rPr>
          <w:rFonts w:hint="eastAsia" w:ascii="仿宋_GB2312" w:hAnsi="TimesNewRoman" w:eastAsia="仿宋_GB2312" w:cs="仿宋-WinCharSetFFFF-H"/>
          <w:color w:val="000000"/>
          <w:kern w:val="0"/>
          <w:sz w:val="32"/>
          <w:szCs w:val="32"/>
          <w:highlight w:val="none"/>
        </w:rPr>
        <w:t xml:space="preserve"> (</w:t>
      </w:r>
      <w:r>
        <w:rPr>
          <w:rFonts w:hint="eastAsia" w:ascii="仿宋_GB2312" w:hAnsi="TimesNewRoman" w:eastAsia="仿宋_GB2312" w:cs="仿宋-WinCharSetFFFF-H"/>
          <w:color w:val="000000"/>
          <w:kern w:val="0"/>
          <w:sz w:val="32"/>
          <w:szCs w:val="32"/>
          <w:highlight w:val="none"/>
          <w:lang w:val="en-US" w:eastAsia="zh-CN"/>
        </w:rPr>
        <w:t>每次需</w:t>
      </w:r>
      <w:r>
        <w:rPr>
          <w:rFonts w:hint="eastAsia" w:ascii="仿宋_GB2312" w:hAnsi="TimesNewRoman" w:eastAsia="仿宋_GB2312" w:cs="仿宋-WinCharSetFFFF-H"/>
          <w:color w:val="000000"/>
          <w:kern w:val="0"/>
          <w:sz w:val="32"/>
          <w:szCs w:val="32"/>
          <w:highlight w:val="none"/>
        </w:rPr>
        <w:t>提前15天支付下一阶段租金)</w:t>
      </w:r>
      <w:r>
        <w:rPr>
          <w:rFonts w:hint="eastAsia" w:ascii="仿宋_GB2312" w:hAnsi="TimesNewRoman" w:eastAsia="仿宋_GB2312" w:cs="仿宋-WinCharSetFFFF-H"/>
          <w:color w:val="000000"/>
          <w:kern w:val="0"/>
          <w:sz w:val="32"/>
          <w:szCs w:val="32"/>
          <w:highlight w:val="none"/>
          <w:lang w:eastAsia="zh-CN"/>
        </w:rPr>
        <w:t>；</w:t>
      </w:r>
    </w:p>
    <w:p w14:paraId="733CA922">
      <w:pPr>
        <w:autoSpaceDE w:val="0"/>
        <w:autoSpaceDN w:val="0"/>
        <w:adjustRightInd w:val="0"/>
        <w:spacing w:line="500" w:lineRule="exact"/>
        <w:ind w:firstLine="640" w:firstLineChars="200"/>
        <w:jc w:val="left"/>
        <w:rPr>
          <w:rFonts w:hint="eastAsia" w:ascii="仿宋_GB2312" w:hAnsi="仿宋" w:eastAsia="仿宋_GB2312" w:cs="仿宋-WinCharSetFFFF-H"/>
          <w:kern w:val="0"/>
          <w:sz w:val="32"/>
          <w:szCs w:val="32"/>
          <w:highlight w:val="none"/>
          <w:lang w:eastAsia="zh-CN"/>
        </w:rPr>
      </w:pPr>
      <w:r>
        <w:rPr>
          <w:rFonts w:hint="eastAsia" w:ascii="仿宋_GB2312" w:hAnsi="仿宋" w:eastAsia="仿宋_GB2312" w:cs="仿宋-WinCharSetFFFF-H"/>
          <w:kern w:val="0"/>
          <w:sz w:val="32"/>
          <w:szCs w:val="32"/>
          <w:highlight w:val="none"/>
          <w:lang w:val="en-US" w:eastAsia="zh-CN"/>
        </w:rPr>
        <w:t>六</w:t>
      </w:r>
      <w:r>
        <w:rPr>
          <w:rFonts w:hint="eastAsia" w:ascii="仿宋_GB2312" w:hAnsi="仿宋" w:eastAsia="仿宋_GB2312" w:cs="仿宋-WinCharSetFFFF-H"/>
          <w:kern w:val="0"/>
          <w:sz w:val="32"/>
          <w:szCs w:val="32"/>
          <w:highlight w:val="none"/>
        </w:rPr>
        <w:t>、合同履约保证金：</w:t>
      </w:r>
      <w:r>
        <w:rPr>
          <w:rFonts w:hint="eastAsia" w:ascii="仿宋_GB2312" w:hAnsi="仿宋" w:eastAsia="仿宋_GB2312" w:cs="仿宋-WinCharSetFFFF-H"/>
          <w:kern w:val="0"/>
          <w:sz w:val="32"/>
          <w:szCs w:val="32"/>
          <w:highlight w:val="none"/>
          <w:lang w:val="en-US" w:eastAsia="zh-CN"/>
        </w:rPr>
        <w:t>3个月租金</w:t>
      </w:r>
      <w:r>
        <w:rPr>
          <w:rFonts w:hint="eastAsia" w:ascii="仿宋_GB2312" w:hAnsi="仿宋" w:eastAsia="仿宋_GB2312" w:cs="仿宋-WinCharSetFFFF-H"/>
          <w:kern w:val="0"/>
          <w:sz w:val="32"/>
          <w:szCs w:val="32"/>
          <w:highlight w:val="none"/>
          <w:lang w:eastAsia="zh-CN"/>
        </w:rPr>
        <w:t>；</w:t>
      </w:r>
    </w:p>
    <w:p w14:paraId="7D3061D5">
      <w:pPr>
        <w:autoSpaceDE w:val="0"/>
        <w:autoSpaceDN w:val="0"/>
        <w:adjustRightInd w:val="0"/>
        <w:spacing w:line="500" w:lineRule="exact"/>
        <w:ind w:firstLine="640" w:firstLineChars="200"/>
        <w:jc w:val="left"/>
        <w:rPr>
          <w:rFonts w:hint="eastAsia" w:ascii="仿宋_GB2312" w:hAnsi="仿宋" w:eastAsia="仿宋_GB2312" w:cs="仿宋-WinCharSetFFFF-H"/>
          <w:kern w:val="0"/>
          <w:sz w:val="32"/>
          <w:szCs w:val="32"/>
          <w:highlight w:val="none"/>
        </w:rPr>
      </w:pPr>
      <w:r>
        <w:rPr>
          <w:rFonts w:hint="eastAsia" w:ascii="仿宋_GB2312" w:hAnsi="仿宋" w:eastAsia="仿宋_GB2312" w:cs="仿宋-WinCharSetFFFF-H"/>
          <w:kern w:val="0"/>
          <w:sz w:val="32"/>
          <w:szCs w:val="32"/>
          <w:highlight w:val="none"/>
          <w:lang w:val="en-US" w:eastAsia="zh-CN"/>
        </w:rPr>
        <w:t>七</w:t>
      </w:r>
      <w:r>
        <w:rPr>
          <w:rFonts w:hint="eastAsia" w:ascii="仿宋_GB2312" w:hAnsi="仿宋" w:eastAsia="仿宋_GB2312" w:cs="仿宋-WinCharSetFFFF-H"/>
          <w:kern w:val="0"/>
          <w:sz w:val="32"/>
          <w:szCs w:val="32"/>
          <w:highlight w:val="none"/>
        </w:rPr>
        <w:t>、</w:t>
      </w:r>
      <w:r>
        <w:rPr>
          <w:rFonts w:hint="eastAsia" w:ascii="仿宋_GB2312" w:hAnsi="仿宋" w:eastAsia="仿宋_GB2312" w:cs="仿宋-WinCharSetFFFF-H"/>
          <w:kern w:val="0"/>
          <w:sz w:val="32"/>
          <w:szCs w:val="32"/>
          <w:highlight w:val="none"/>
          <w:lang w:val="en-US" w:eastAsia="zh-CN"/>
        </w:rPr>
        <w:t>意向</w:t>
      </w:r>
      <w:r>
        <w:rPr>
          <w:rFonts w:hint="eastAsia" w:ascii="仿宋_GB2312" w:hAnsi="仿宋" w:eastAsia="仿宋_GB2312" w:cs="仿宋-WinCharSetFFFF-H"/>
          <w:kern w:val="0"/>
          <w:sz w:val="32"/>
          <w:szCs w:val="32"/>
          <w:highlight w:val="none"/>
        </w:rPr>
        <w:t>租金递增方式：</w:t>
      </w:r>
      <w:r>
        <w:rPr>
          <w:rFonts w:hint="eastAsia" w:ascii="仿宋_GB2312" w:hAnsi="仿宋" w:eastAsia="仿宋_GB2312" w:cs="仿宋-WinCharSetFFFF-H"/>
          <w:kern w:val="0"/>
          <w:sz w:val="32"/>
          <w:szCs w:val="32"/>
          <w:highlight w:val="none"/>
          <w:u w:val="single"/>
          <w:lang w:val="en-US" w:eastAsia="zh-CN"/>
        </w:rPr>
        <w:t xml:space="preserve">             </w:t>
      </w:r>
      <w:r>
        <w:rPr>
          <w:rFonts w:hint="eastAsia" w:ascii="仿宋_GB2312" w:hAnsi="仿宋" w:eastAsia="仿宋_GB2312" w:cs="仿宋-WinCharSetFFFF-H"/>
          <w:kern w:val="0"/>
          <w:sz w:val="32"/>
          <w:szCs w:val="32"/>
          <w:highlight w:val="none"/>
          <w:lang w:eastAsia="zh-CN"/>
        </w:rPr>
        <w:t>（</w:t>
      </w:r>
      <w:r>
        <w:rPr>
          <w:rFonts w:hint="eastAsia" w:ascii="仿宋_GB2312" w:hAnsi="仿宋" w:eastAsia="仿宋_GB2312" w:cs="仿宋-WinCharSetFFFF-H"/>
          <w:kern w:val="0"/>
          <w:sz w:val="32"/>
          <w:szCs w:val="32"/>
          <w:highlight w:val="none"/>
          <w:u w:val="none"/>
          <w:lang w:val="en-US" w:eastAsia="zh-CN"/>
        </w:rPr>
        <w:t>不低于</w:t>
      </w:r>
      <w:r>
        <w:rPr>
          <w:rFonts w:hint="eastAsia" w:ascii="仿宋_GB2312" w:hAnsi="仿宋" w:eastAsia="仿宋_GB2312" w:cs="仿宋-WinCharSetFFFF-H"/>
          <w:kern w:val="0"/>
          <w:sz w:val="32"/>
          <w:szCs w:val="32"/>
          <w:highlight w:val="none"/>
          <w:u w:val="none"/>
        </w:rPr>
        <w:t>每</w:t>
      </w:r>
      <w:r>
        <w:rPr>
          <w:rFonts w:hint="eastAsia" w:ascii="仿宋_GB2312" w:hAnsi="仿宋" w:eastAsia="仿宋_GB2312" w:cs="仿宋-WinCharSetFFFF-H"/>
          <w:kern w:val="0"/>
          <w:sz w:val="32"/>
          <w:szCs w:val="32"/>
          <w:highlight w:val="none"/>
          <w:u w:val="none"/>
          <w:lang w:val="en-US" w:eastAsia="zh-CN"/>
        </w:rPr>
        <w:t>5</w:t>
      </w:r>
      <w:r>
        <w:rPr>
          <w:rFonts w:hint="eastAsia" w:ascii="仿宋_GB2312" w:hAnsi="仿宋" w:eastAsia="仿宋_GB2312" w:cs="仿宋-WinCharSetFFFF-H"/>
          <w:kern w:val="0"/>
          <w:sz w:val="32"/>
          <w:szCs w:val="32"/>
          <w:highlight w:val="none"/>
          <w:u w:val="none"/>
        </w:rPr>
        <w:t>年递增</w:t>
      </w:r>
      <w:r>
        <w:rPr>
          <w:rFonts w:hint="eastAsia" w:ascii="仿宋_GB2312" w:hAnsi="仿宋" w:eastAsia="仿宋_GB2312" w:cs="仿宋-WinCharSetFFFF-H"/>
          <w:kern w:val="0"/>
          <w:sz w:val="32"/>
          <w:szCs w:val="32"/>
          <w:highlight w:val="none"/>
          <w:u w:val="none"/>
          <w:lang w:val="en-US" w:eastAsia="zh-CN"/>
        </w:rPr>
        <w:t>5%</w:t>
      </w:r>
      <w:r>
        <w:rPr>
          <w:rFonts w:hint="eastAsia" w:ascii="仿宋_GB2312" w:hAnsi="仿宋" w:eastAsia="仿宋_GB2312" w:cs="仿宋-WinCharSetFFFF-H"/>
          <w:kern w:val="0"/>
          <w:sz w:val="32"/>
          <w:szCs w:val="32"/>
          <w:highlight w:val="none"/>
          <w:lang w:eastAsia="zh-CN"/>
        </w:rPr>
        <w:t>）</w:t>
      </w:r>
      <w:r>
        <w:rPr>
          <w:rFonts w:hint="eastAsia" w:ascii="仿宋_GB2312" w:hAnsi="仿宋" w:eastAsia="仿宋_GB2312" w:cs="仿宋-WinCharSetFFFF-H"/>
          <w:kern w:val="0"/>
          <w:sz w:val="32"/>
          <w:szCs w:val="32"/>
          <w:highlight w:val="none"/>
        </w:rPr>
        <w:t>；</w:t>
      </w:r>
    </w:p>
    <w:p w14:paraId="532FE626">
      <w:pPr>
        <w:autoSpaceDE w:val="0"/>
        <w:autoSpaceDN w:val="0"/>
        <w:adjustRightInd w:val="0"/>
        <w:spacing w:line="500" w:lineRule="exact"/>
        <w:ind w:firstLine="640" w:firstLineChars="200"/>
        <w:jc w:val="left"/>
        <w:rPr>
          <w:rFonts w:hint="eastAsia" w:ascii="仿宋_GB2312" w:hAnsi="仿宋" w:eastAsia="仿宋_GB2312" w:cs="仿宋-WinCharSetFFFF-H"/>
          <w:kern w:val="0"/>
          <w:sz w:val="32"/>
          <w:szCs w:val="32"/>
          <w:highlight w:val="none"/>
        </w:rPr>
      </w:pPr>
      <w:r>
        <w:rPr>
          <w:rFonts w:hint="eastAsia" w:ascii="仿宋_GB2312" w:hAnsi="仿宋" w:eastAsia="仿宋_GB2312" w:cs="仿宋-WinCharSetFFFF-H"/>
          <w:kern w:val="0"/>
          <w:sz w:val="32"/>
          <w:szCs w:val="32"/>
          <w:highlight w:val="none"/>
          <w:lang w:val="en-US" w:eastAsia="zh-CN"/>
        </w:rPr>
        <w:t>八</w:t>
      </w:r>
      <w:r>
        <w:rPr>
          <w:rFonts w:hint="eastAsia" w:ascii="仿宋_GB2312" w:hAnsi="仿宋" w:eastAsia="仿宋_GB2312" w:cs="仿宋-WinCharSetFFFF-H"/>
          <w:kern w:val="0"/>
          <w:sz w:val="32"/>
          <w:szCs w:val="32"/>
          <w:highlight w:val="none"/>
        </w:rPr>
        <w:t>、</w:t>
      </w:r>
      <w:r>
        <w:rPr>
          <w:rFonts w:hint="eastAsia" w:ascii="仿宋_GB2312" w:hAnsi="仿宋" w:eastAsia="仿宋_GB2312" w:cs="仿宋-WinCharSetFFFF-H"/>
          <w:kern w:val="0"/>
          <w:sz w:val="32"/>
          <w:szCs w:val="32"/>
          <w:highlight w:val="none"/>
          <w:lang w:val="en-US" w:eastAsia="zh-CN"/>
        </w:rPr>
        <w:t>意向</w:t>
      </w:r>
      <w:r>
        <w:rPr>
          <w:rFonts w:hint="eastAsia" w:ascii="仿宋_GB2312" w:hAnsi="仿宋" w:eastAsia="仿宋_GB2312" w:cs="仿宋-WinCharSetFFFF-H"/>
          <w:kern w:val="0"/>
          <w:sz w:val="32"/>
          <w:szCs w:val="32"/>
          <w:highlight w:val="none"/>
        </w:rPr>
        <w:t>经营</w:t>
      </w:r>
      <w:r>
        <w:rPr>
          <w:rFonts w:hint="eastAsia" w:ascii="仿宋_GB2312" w:hAnsi="仿宋" w:eastAsia="仿宋_GB2312" w:cs="仿宋-WinCharSetFFFF-H"/>
          <w:kern w:val="0"/>
          <w:sz w:val="32"/>
          <w:szCs w:val="32"/>
          <w:highlight w:val="none"/>
          <w:lang w:val="en-US" w:eastAsia="zh-CN"/>
        </w:rPr>
        <w:t>内容</w:t>
      </w:r>
      <w:r>
        <w:rPr>
          <w:rFonts w:hint="eastAsia" w:ascii="仿宋_GB2312" w:hAnsi="仿宋" w:eastAsia="仿宋_GB2312" w:cs="仿宋-WinCharSetFFFF-H"/>
          <w:kern w:val="0"/>
          <w:sz w:val="32"/>
          <w:szCs w:val="32"/>
          <w:highlight w:val="none"/>
        </w:rPr>
        <w:t>：</w:t>
      </w:r>
      <w:r>
        <w:rPr>
          <w:rFonts w:hint="eastAsia" w:ascii="仿宋_GB2312" w:hAnsi="仿宋" w:eastAsia="仿宋_GB2312" w:cs="仿宋-WinCharSetFFFF-H"/>
          <w:kern w:val="0"/>
          <w:sz w:val="32"/>
          <w:szCs w:val="32"/>
          <w:highlight w:val="none"/>
          <w:u w:val="single"/>
          <w:lang w:val="en-US" w:eastAsia="zh-CN"/>
        </w:rPr>
        <w:t xml:space="preserve"> </w:t>
      </w:r>
      <w:r>
        <w:rPr>
          <w:rFonts w:hint="eastAsia" w:ascii="仿宋_GB2312" w:hAnsi="仿宋_GB2312" w:eastAsia="仿宋_GB2312" w:cs="仿宋_GB2312"/>
          <w:kern w:val="2"/>
          <w:sz w:val="32"/>
          <w:szCs w:val="32"/>
          <w:highlight w:val="none"/>
          <w:u w:val="single"/>
          <w:lang w:val="en-US" w:eastAsia="zh-CN" w:bidi="ar-SA"/>
        </w:rPr>
        <w:t>餐饮、零售、休闲娱乐、生活服务、教培、酒店等</w:t>
      </w:r>
      <w:r>
        <w:rPr>
          <w:rFonts w:hint="eastAsia" w:ascii="仿宋_GB2312" w:hAnsi="仿宋" w:eastAsia="仿宋_GB2312" w:cs="仿宋-WinCharSetFFFF-H"/>
          <w:kern w:val="0"/>
          <w:sz w:val="32"/>
          <w:szCs w:val="32"/>
          <w:highlight w:val="none"/>
        </w:rPr>
        <w:t>;</w:t>
      </w:r>
    </w:p>
    <w:p w14:paraId="70D39D53">
      <w:pPr>
        <w:autoSpaceDE w:val="0"/>
        <w:autoSpaceDN w:val="0"/>
        <w:adjustRightInd w:val="0"/>
        <w:spacing w:line="500" w:lineRule="exact"/>
        <w:ind w:firstLine="640" w:firstLineChars="200"/>
        <w:jc w:val="left"/>
        <w:rPr>
          <w:rFonts w:hint="eastAsia" w:ascii="仿宋_GB2312" w:hAnsi="黑体" w:eastAsia="仿宋_GB2312"/>
          <w:sz w:val="32"/>
          <w:szCs w:val="32"/>
          <w:highlight w:val="none"/>
        </w:rPr>
      </w:pPr>
      <w:r>
        <w:rPr>
          <w:rFonts w:hint="eastAsia" w:ascii="仿宋_GB2312" w:hAnsi="仿宋" w:eastAsia="仿宋_GB2312" w:cs="仿宋-WinCharSetFFFF-H"/>
          <w:kern w:val="0"/>
          <w:sz w:val="32"/>
          <w:szCs w:val="32"/>
          <w:highlight w:val="none"/>
          <w:lang w:val="en-US" w:eastAsia="zh-CN"/>
        </w:rPr>
        <w:t>九</w:t>
      </w:r>
      <w:r>
        <w:rPr>
          <w:rFonts w:hint="eastAsia" w:ascii="仿宋_GB2312" w:hAnsi="仿宋" w:eastAsia="仿宋_GB2312" w:cs="仿宋-WinCharSetFFFF-H"/>
          <w:kern w:val="0"/>
          <w:sz w:val="32"/>
          <w:szCs w:val="32"/>
          <w:highlight w:val="none"/>
        </w:rPr>
        <w:t>、</w:t>
      </w:r>
      <w:r>
        <w:rPr>
          <w:rFonts w:hint="eastAsia" w:ascii="仿宋_GB2312" w:hAnsi="仿宋" w:eastAsia="仿宋_GB2312" w:cs="仿宋-WinCharSetFFFF-H"/>
          <w:kern w:val="0"/>
          <w:sz w:val="32"/>
          <w:szCs w:val="32"/>
          <w:highlight w:val="none"/>
          <w:lang w:val="en-US" w:eastAsia="zh-CN"/>
        </w:rPr>
        <w:t>意向承租</w:t>
      </w:r>
      <w:r>
        <w:rPr>
          <w:rFonts w:hint="eastAsia" w:ascii="仿宋_GB2312" w:hAnsi="仿宋" w:eastAsia="仿宋_GB2312" w:cs="仿宋-WinCharSetFFFF-H"/>
          <w:kern w:val="0"/>
          <w:sz w:val="32"/>
          <w:szCs w:val="32"/>
          <w:highlight w:val="none"/>
        </w:rPr>
        <w:t>期限：</w:t>
      </w:r>
      <w:r>
        <w:rPr>
          <w:rFonts w:hint="eastAsia" w:ascii="仿宋_GB2312" w:hAnsi="黑体" w:eastAsia="仿宋_GB2312"/>
          <w:sz w:val="32"/>
          <w:szCs w:val="32"/>
          <w:highlight w:val="none"/>
          <w:u w:val="single"/>
          <w:lang w:val="en-US" w:eastAsia="zh-CN"/>
        </w:rPr>
        <w:t xml:space="preserve">      </w:t>
      </w:r>
      <w:r>
        <w:rPr>
          <w:rFonts w:hint="eastAsia" w:ascii="仿宋_GB2312" w:hAnsi="黑体" w:eastAsia="仿宋_GB2312"/>
          <w:sz w:val="32"/>
          <w:szCs w:val="32"/>
          <w:highlight w:val="none"/>
          <w:lang w:val="en-US" w:eastAsia="zh-CN"/>
        </w:rPr>
        <w:t>年</w:t>
      </w:r>
      <w:r>
        <w:rPr>
          <w:rFonts w:hint="eastAsia" w:ascii="仿宋_GB2312" w:hAnsi="仿宋" w:eastAsia="仿宋_GB2312" w:cs="仿宋-WinCharSetFFFF-H"/>
          <w:kern w:val="0"/>
          <w:sz w:val="32"/>
          <w:szCs w:val="32"/>
          <w:highlight w:val="none"/>
          <w:lang w:val="en-US" w:eastAsia="zh-CN"/>
        </w:rPr>
        <w:t>[不超过10年（含10年）]</w:t>
      </w:r>
      <w:r>
        <w:rPr>
          <w:rFonts w:hint="eastAsia" w:ascii="仿宋_GB2312" w:hAnsi="黑体" w:eastAsia="仿宋_GB2312"/>
          <w:sz w:val="32"/>
          <w:szCs w:val="32"/>
          <w:highlight w:val="none"/>
        </w:rPr>
        <w:t>。</w:t>
      </w:r>
    </w:p>
    <w:p w14:paraId="69D221E6">
      <w:pPr>
        <w:autoSpaceDE w:val="0"/>
        <w:autoSpaceDN w:val="0"/>
        <w:adjustRightInd w:val="0"/>
        <w:spacing w:line="500" w:lineRule="exact"/>
        <w:ind w:firstLine="640" w:firstLineChars="200"/>
        <w:jc w:val="left"/>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十、意向改造费用：</w:t>
      </w:r>
      <w:r>
        <w:rPr>
          <w:rFonts w:hint="eastAsia" w:ascii="仿宋_GB2312" w:hAnsi="黑体" w:eastAsia="仿宋_GB2312"/>
          <w:sz w:val="32"/>
          <w:szCs w:val="32"/>
          <w:highlight w:val="none"/>
          <w:u w:val="single"/>
          <w:lang w:val="en-US" w:eastAsia="zh-CN"/>
        </w:rPr>
        <w:t xml:space="preserve">      万</w:t>
      </w:r>
      <w:r>
        <w:rPr>
          <w:rFonts w:hint="eastAsia" w:ascii="仿宋_GB2312" w:hAnsi="黑体" w:eastAsia="仿宋_GB2312"/>
          <w:sz w:val="32"/>
          <w:szCs w:val="32"/>
          <w:highlight w:val="none"/>
          <w:lang w:val="en-US" w:eastAsia="zh-CN"/>
        </w:rPr>
        <w:t>元</w:t>
      </w:r>
      <w:r>
        <w:rPr>
          <w:rFonts w:hint="eastAsia" w:ascii="仿宋_GB2312" w:hAnsi="仿宋" w:eastAsia="仿宋_GB2312" w:cs="仿宋-WinCharSetFFFF-H"/>
          <w:kern w:val="0"/>
          <w:sz w:val="32"/>
          <w:szCs w:val="32"/>
          <w:highlight w:val="none"/>
          <w:lang w:val="en-US" w:eastAsia="zh-CN"/>
        </w:rPr>
        <w:t>（如租赁年限高于5年的，改造费用</w:t>
      </w:r>
      <w:r>
        <w:rPr>
          <w:rFonts w:hint="eastAsia" w:ascii="仿宋_GB2312" w:hAnsi="仿宋" w:eastAsia="仿宋_GB2312" w:cs="仿宋-WinCharSetFFFF-H"/>
          <w:kern w:val="0"/>
          <w:sz w:val="32"/>
          <w:szCs w:val="32"/>
          <w:highlight w:val="none"/>
          <w:u w:val="none"/>
          <w:lang w:val="en-US" w:eastAsia="zh-CN"/>
        </w:rPr>
        <w:t>不低于300万元人民币</w:t>
      </w:r>
      <w:r>
        <w:rPr>
          <w:rFonts w:hint="eastAsia" w:ascii="仿宋_GB2312" w:hAnsi="仿宋" w:eastAsia="仿宋_GB2312" w:cs="仿宋-WinCharSetFFFF-H"/>
          <w:kern w:val="0"/>
          <w:sz w:val="32"/>
          <w:szCs w:val="32"/>
          <w:highlight w:val="none"/>
          <w:lang w:val="en-US" w:eastAsia="zh-CN"/>
        </w:rPr>
        <w:t>）</w:t>
      </w:r>
    </w:p>
    <w:p w14:paraId="2201E077">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_GB2312" w:hAnsi="仿宋" w:eastAsia="仿宋_GB2312" w:cs="仿宋-WinCharSetFFFF-H"/>
          <w:kern w:val="0"/>
          <w:sz w:val="32"/>
          <w:szCs w:val="32"/>
          <w:highlight w:val="none"/>
          <w:lang w:val="en-US" w:eastAsia="zh-CN"/>
        </w:rPr>
      </w:pPr>
      <w:r>
        <w:rPr>
          <w:rFonts w:hint="eastAsia" w:ascii="仿宋_GB2312" w:hAnsi="仿宋" w:eastAsia="仿宋_GB2312" w:cs="仿宋-WinCharSetFFFF-H"/>
          <w:kern w:val="0"/>
          <w:sz w:val="32"/>
          <w:szCs w:val="32"/>
          <w:highlight w:val="none"/>
        </w:rPr>
        <w:t>其他：</w:t>
      </w:r>
      <w:r>
        <w:rPr>
          <w:rFonts w:hint="eastAsia" w:ascii="仿宋_GB2312" w:hAnsi="仿宋" w:eastAsia="仿宋_GB2312" w:cs="仿宋-WinCharSetFFFF-H"/>
          <w:kern w:val="0"/>
          <w:sz w:val="32"/>
          <w:szCs w:val="32"/>
          <w:highlight w:val="none"/>
          <w:lang w:val="en-US" w:eastAsia="zh-CN"/>
        </w:rPr>
        <w:t>成功竞得综合楼后，先行使用9137㎡，其余3326㎡在现有租约到期或解除后，再移交给承租方使用经营，租金以本租金单方标准执行；租赁期间，如遇出租方或政府原因对该土地进行开发需要拆除该房屋并解除合同时，出租方对此不承担任何违约责任并不对竞租方做任何补偿。</w:t>
      </w:r>
    </w:p>
    <w:p w14:paraId="23A56017">
      <w:pPr>
        <w:autoSpaceDE w:val="0"/>
        <w:autoSpaceDN w:val="0"/>
        <w:adjustRightInd w:val="0"/>
        <w:spacing w:line="500" w:lineRule="exact"/>
        <w:ind w:firstLine="640" w:firstLineChars="200"/>
        <w:jc w:val="left"/>
        <w:rPr>
          <w:rFonts w:hint="eastAsia" w:ascii="仿宋_GB2312" w:hAnsi="仿宋" w:eastAsia="仿宋_GB2312" w:cs="仿宋-WinCharSetFFFF-H"/>
          <w:kern w:val="0"/>
          <w:sz w:val="32"/>
          <w:szCs w:val="32"/>
          <w:highlight w:val="none"/>
          <w:u w:val="single"/>
        </w:rPr>
      </w:pPr>
      <w:r>
        <w:rPr>
          <w:rFonts w:hint="eastAsia" w:ascii="仿宋_GB2312" w:hAnsi="仿宋" w:eastAsia="仿宋_GB2312" w:cs="仿宋-WinCharSetFFFF-H"/>
          <w:kern w:val="0"/>
          <w:sz w:val="32"/>
          <w:szCs w:val="32"/>
          <w:highlight w:val="none"/>
          <w:lang w:eastAsia="zh-CN"/>
        </w:rPr>
        <w:t>竞租方</w:t>
      </w:r>
      <w:r>
        <w:rPr>
          <w:rFonts w:hint="eastAsia" w:ascii="仿宋_GB2312" w:hAnsi="仿宋" w:eastAsia="仿宋_GB2312" w:cs="仿宋-WinCharSetFFFF-H"/>
          <w:kern w:val="0"/>
          <w:sz w:val="32"/>
          <w:szCs w:val="32"/>
          <w:highlight w:val="none"/>
        </w:rPr>
        <w:t>联系地址：</w:t>
      </w:r>
      <w:r>
        <w:rPr>
          <w:rFonts w:hint="eastAsia" w:ascii="仿宋_GB2312" w:hAnsi="仿宋" w:eastAsia="仿宋_GB2312" w:cs="仿宋-WinCharSetFFFF-H"/>
          <w:kern w:val="0"/>
          <w:sz w:val="32"/>
          <w:szCs w:val="32"/>
          <w:highlight w:val="none"/>
          <w:u w:val="single"/>
        </w:rPr>
        <w:t xml:space="preserve">                                 </w:t>
      </w:r>
    </w:p>
    <w:p w14:paraId="33981BB1">
      <w:pPr>
        <w:autoSpaceDE w:val="0"/>
        <w:autoSpaceDN w:val="0"/>
        <w:adjustRightInd w:val="0"/>
        <w:spacing w:line="500" w:lineRule="exact"/>
        <w:ind w:firstLine="640" w:firstLineChars="200"/>
        <w:jc w:val="left"/>
        <w:rPr>
          <w:rFonts w:hint="eastAsia" w:ascii="仿宋_GB2312" w:hAnsi="仿宋" w:eastAsia="仿宋_GB2312" w:cs="仿宋-WinCharSetFFFF-H"/>
          <w:kern w:val="0"/>
          <w:sz w:val="32"/>
          <w:szCs w:val="32"/>
          <w:highlight w:val="none"/>
        </w:rPr>
      </w:pPr>
      <w:r>
        <w:rPr>
          <w:rFonts w:hint="eastAsia" w:ascii="仿宋_GB2312" w:hAnsi="仿宋" w:eastAsia="仿宋_GB2312" w:cs="仿宋-WinCharSetFFFF-H"/>
          <w:kern w:val="0"/>
          <w:sz w:val="32"/>
          <w:szCs w:val="32"/>
          <w:highlight w:val="none"/>
          <w:lang w:eastAsia="zh-CN"/>
        </w:rPr>
        <w:t>竞租方</w:t>
      </w:r>
      <w:r>
        <w:rPr>
          <w:rFonts w:hint="eastAsia" w:ascii="仿宋_GB2312" w:hAnsi="仿宋" w:eastAsia="仿宋_GB2312" w:cs="仿宋-WinCharSetFFFF-H"/>
          <w:kern w:val="0"/>
          <w:sz w:val="32"/>
          <w:szCs w:val="32"/>
          <w:highlight w:val="none"/>
        </w:rPr>
        <w:t>联系电话：</w:t>
      </w:r>
      <w:r>
        <w:rPr>
          <w:rFonts w:hint="eastAsia" w:ascii="仿宋_GB2312" w:hAnsi="仿宋" w:eastAsia="仿宋_GB2312" w:cs="仿宋-WinCharSetFFFF-H"/>
          <w:kern w:val="0"/>
          <w:sz w:val="32"/>
          <w:szCs w:val="32"/>
          <w:highlight w:val="none"/>
          <w:u w:val="single"/>
        </w:rPr>
        <w:t xml:space="preserve">                                </w:t>
      </w:r>
      <w:r>
        <w:rPr>
          <w:rFonts w:hint="eastAsia" w:ascii="仿宋_GB2312" w:hAnsi="仿宋" w:eastAsia="仿宋_GB2312" w:cs="仿宋-WinCharSetFFFF-H"/>
          <w:kern w:val="0"/>
          <w:sz w:val="32"/>
          <w:szCs w:val="32"/>
          <w:highlight w:val="none"/>
        </w:rPr>
        <w:t xml:space="preserve"> </w:t>
      </w:r>
    </w:p>
    <w:p w14:paraId="4A8CAB9E">
      <w:pPr>
        <w:autoSpaceDE w:val="0"/>
        <w:autoSpaceDN w:val="0"/>
        <w:adjustRightInd w:val="0"/>
        <w:spacing w:line="500" w:lineRule="exact"/>
        <w:ind w:left="2880" w:hanging="2880" w:hangingChars="900"/>
        <w:jc w:val="left"/>
        <w:rPr>
          <w:rFonts w:hint="eastAsia" w:ascii="仿宋_GB2312" w:hAnsi="仿宋" w:eastAsia="仿宋_GB2312" w:cs="仿宋-WinCharSetFFFF-H"/>
          <w:kern w:val="0"/>
          <w:sz w:val="32"/>
          <w:szCs w:val="32"/>
          <w:highlight w:val="none"/>
          <w:u w:val="single"/>
        </w:rPr>
      </w:pPr>
      <w:r>
        <w:rPr>
          <w:rFonts w:hint="eastAsia" w:ascii="仿宋_GB2312" w:hAnsi="仿宋" w:eastAsia="仿宋_GB2312" w:cs="仿宋-WinCharSetFFFF-H"/>
          <w:kern w:val="0"/>
          <w:sz w:val="32"/>
          <w:szCs w:val="32"/>
          <w:highlight w:val="none"/>
        </w:rPr>
        <w:t xml:space="preserve">    </w:t>
      </w:r>
      <w:r>
        <w:rPr>
          <w:rFonts w:hint="eastAsia" w:ascii="仿宋_GB2312" w:hAnsi="仿宋" w:eastAsia="仿宋_GB2312" w:cs="仿宋-WinCharSetFFFF-H"/>
          <w:kern w:val="0"/>
          <w:sz w:val="32"/>
          <w:szCs w:val="32"/>
          <w:highlight w:val="none"/>
          <w:lang w:eastAsia="zh-CN"/>
        </w:rPr>
        <w:t>竞租方</w:t>
      </w:r>
      <w:r>
        <w:rPr>
          <w:rFonts w:hint="eastAsia" w:ascii="仿宋_GB2312" w:hAnsi="仿宋" w:eastAsia="仿宋_GB2312" w:cs="仿宋-WinCharSetFFFF-H"/>
          <w:kern w:val="0"/>
          <w:sz w:val="32"/>
          <w:szCs w:val="32"/>
          <w:highlight w:val="none"/>
        </w:rPr>
        <w:t>（签章）：</w:t>
      </w:r>
      <w:r>
        <w:rPr>
          <w:rFonts w:hint="eastAsia" w:ascii="仿宋_GB2312" w:hAnsi="仿宋" w:eastAsia="仿宋_GB2312" w:cs="仿宋-WinCharSetFFFF-H"/>
          <w:kern w:val="0"/>
          <w:sz w:val="32"/>
          <w:szCs w:val="32"/>
          <w:highlight w:val="none"/>
          <w:u w:val="single"/>
        </w:rPr>
        <w:t xml:space="preserve">                                </w:t>
      </w:r>
      <w:r>
        <w:rPr>
          <w:rFonts w:hint="eastAsia" w:ascii="仿宋_GB2312" w:hAnsi="仿宋" w:eastAsia="仿宋_GB2312" w:cs="仿宋-WinCharSetFFFF-H"/>
          <w:kern w:val="0"/>
          <w:sz w:val="32"/>
          <w:szCs w:val="32"/>
          <w:highlight w:val="none"/>
        </w:rPr>
        <w:t xml:space="preserve"> 日期：</w:t>
      </w:r>
      <w:r>
        <w:rPr>
          <w:rFonts w:hint="eastAsia" w:ascii="仿宋_GB2312" w:hAnsi="仿宋" w:eastAsia="仿宋_GB2312" w:cs="仿宋-WinCharSetFFFF-H"/>
          <w:kern w:val="0"/>
          <w:sz w:val="32"/>
          <w:szCs w:val="32"/>
          <w:highlight w:val="none"/>
          <w:u w:val="single"/>
        </w:rPr>
        <w:t xml:space="preserve">                                              </w:t>
      </w:r>
    </w:p>
    <w:p w14:paraId="0C410673">
      <w:pPr>
        <w:autoSpaceDE w:val="0"/>
        <w:autoSpaceDN w:val="0"/>
        <w:adjustRightInd w:val="0"/>
        <w:spacing w:line="500" w:lineRule="exact"/>
        <w:jc w:val="left"/>
        <w:rPr>
          <w:rFonts w:hint="eastAsia" w:ascii="仿宋_GB2312" w:hAnsi="仿宋" w:eastAsia="仿宋_GB2312" w:cs="仿宋-WinCharSetFFFF-H"/>
          <w:b/>
          <w:kern w:val="0"/>
          <w:sz w:val="32"/>
          <w:szCs w:val="32"/>
          <w:highlight w:val="none"/>
        </w:rPr>
      </w:pPr>
      <w:r>
        <w:rPr>
          <w:rFonts w:hint="eastAsia" w:ascii="仿宋_GB2312" w:hAnsi="仿宋" w:eastAsia="仿宋_GB2312" w:cs="仿宋-WinCharSetFFFF-H"/>
          <w:b/>
          <w:kern w:val="0"/>
          <w:sz w:val="32"/>
          <w:szCs w:val="32"/>
          <w:highlight w:val="none"/>
        </w:rPr>
        <w:t>（请认真填写该承租意向书后将该文件密封，并在密封后的封面上注明</w:t>
      </w:r>
      <w:r>
        <w:rPr>
          <w:rFonts w:hint="eastAsia" w:ascii="仿宋_GB2312" w:hAnsi="仿宋" w:eastAsia="仿宋_GB2312" w:cs="仿宋-WinCharSetFFFF-H"/>
          <w:b/>
          <w:kern w:val="0"/>
          <w:sz w:val="32"/>
          <w:szCs w:val="32"/>
          <w:highlight w:val="none"/>
          <w:lang w:eastAsia="zh-CN"/>
        </w:rPr>
        <w:t>竞租方</w:t>
      </w:r>
      <w:r>
        <w:rPr>
          <w:rFonts w:hint="eastAsia" w:ascii="仿宋_GB2312" w:hAnsi="仿宋" w:eastAsia="仿宋_GB2312" w:cs="仿宋-WinCharSetFFFF-H"/>
          <w:b/>
          <w:kern w:val="0"/>
          <w:sz w:val="32"/>
          <w:szCs w:val="32"/>
          <w:highlight w:val="none"/>
        </w:rPr>
        <w:t>名称</w:t>
      </w:r>
      <w:r>
        <w:rPr>
          <w:rFonts w:hint="eastAsia" w:ascii="仿宋_GB2312" w:hAnsi="仿宋" w:eastAsia="仿宋_GB2312" w:cs="仿宋-WinCharSetFFFF-H"/>
          <w:b/>
          <w:kern w:val="0"/>
          <w:sz w:val="32"/>
          <w:szCs w:val="32"/>
          <w:highlight w:val="none"/>
          <w:lang w:val="en-US" w:eastAsia="zh-CN"/>
        </w:rPr>
        <w:t>及意向承租场地名称</w:t>
      </w:r>
      <w:r>
        <w:rPr>
          <w:rFonts w:hint="eastAsia" w:ascii="仿宋_GB2312" w:hAnsi="仿宋" w:eastAsia="仿宋_GB2312" w:cs="仿宋-WinCharSetFFFF-H"/>
          <w:b/>
          <w:kern w:val="0"/>
          <w:sz w:val="32"/>
          <w:szCs w:val="32"/>
          <w:highlight w:val="none"/>
        </w:rPr>
        <w:t>）</w:t>
      </w:r>
    </w:p>
    <w:p w14:paraId="1E178AF5">
      <w:pPr>
        <w:pStyle w:val="8"/>
        <w:ind w:left="0" w:leftChars="0" w:firstLine="0" w:firstLineChars="0"/>
        <w:rPr>
          <w:rFonts w:hint="eastAsia" w:ascii="仿宋_GB2312" w:hAnsi="TimesNewRoman" w:eastAsia="仿宋_GB2312" w:cs="仿宋-WinCharSetFFFF-H"/>
          <w:kern w:val="0"/>
          <w:sz w:val="30"/>
          <w:szCs w:val="30"/>
          <w:highlight w:val="none"/>
          <w:lang w:val="en-US" w:eastAsia="zh-CN"/>
        </w:rPr>
      </w:pPr>
    </w:p>
    <w:p w14:paraId="0C2221F1">
      <w:pPr>
        <w:pStyle w:val="8"/>
        <w:ind w:left="0" w:leftChars="0" w:firstLine="0" w:firstLineChars="0"/>
        <w:rPr>
          <w:rFonts w:hint="eastAsia" w:ascii="仿宋_GB2312" w:hAnsi="TimesNewRoman" w:eastAsia="仿宋_GB2312" w:cs="仿宋-WinCharSetFFFF-H"/>
          <w:kern w:val="0"/>
          <w:sz w:val="30"/>
          <w:szCs w:val="30"/>
          <w:highlight w:val="none"/>
          <w:lang w:val="en-US" w:eastAsia="zh-CN"/>
        </w:rPr>
      </w:pPr>
    </w:p>
    <w:p w14:paraId="5F14B23B">
      <w:pPr>
        <w:pStyle w:val="8"/>
        <w:ind w:left="0" w:leftChars="0" w:firstLine="0" w:firstLineChars="0"/>
        <w:rPr>
          <w:rFonts w:hint="eastAsia" w:ascii="仿宋_GB2312" w:hAnsi="TimesNewRoman" w:eastAsia="仿宋_GB2312" w:cs="仿宋-WinCharSetFFFF-H"/>
          <w:kern w:val="0"/>
          <w:sz w:val="30"/>
          <w:szCs w:val="30"/>
          <w:highlight w:val="none"/>
          <w:lang w:val="en-US" w:eastAsia="zh-CN"/>
        </w:rPr>
      </w:pPr>
    </w:p>
    <w:p w14:paraId="11331B76">
      <w:pPr>
        <w:pStyle w:val="8"/>
        <w:ind w:left="0" w:leftChars="0" w:firstLine="0" w:firstLineChars="0"/>
        <w:rPr>
          <w:rFonts w:hint="eastAsia" w:ascii="仿宋_GB2312" w:hAnsi="TimesNewRoman" w:eastAsia="仿宋_GB2312" w:cs="仿宋-WinCharSetFFFF-H"/>
          <w:kern w:val="0"/>
          <w:sz w:val="30"/>
          <w:szCs w:val="30"/>
          <w:highlight w:val="none"/>
          <w:lang w:val="en-US" w:eastAsia="zh-CN"/>
        </w:rPr>
      </w:pPr>
    </w:p>
    <w:p w14:paraId="06EB2D5C">
      <w:pPr>
        <w:pStyle w:val="8"/>
        <w:ind w:left="0" w:leftChars="0" w:firstLine="0" w:firstLineChars="0"/>
        <w:rPr>
          <w:rFonts w:hint="eastAsia" w:ascii="仿宋_GB2312" w:hAnsi="TimesNewRoman" w:eastAsia="仿宋_GB2312" w:cs="仿宋-WinCharSetFFFF-H"/>
          <w:kern w:val="0"/>
          <w:sz w:val="30"/>
          <w:szCs w:val="30"/>
          <w:highlight w:val="none"/>
          <w:lang w:val="en-US" w:eastAsia="zh-CN"/>
        </w:rPr>
      </w:pPr>
    </w:p>
    <w:p w14:paraId="50A5F67D">
      <w:pPr>
        <w:pStyle w:val="8"/>
        <w:ind w:left="0" w:leftChars="0" w:firstLine="0" w:firstLineChars="0"/>
        <w:rPr>
          <w:rFonts w:hint="eastAsia" w:ascii="仿宋_GB2312" w:hAnsi="TimesNewRoman" w:eastAsia="仿宋_GB2312" w:cs="仿宋-WinCharSetFFFF-H"/>
          <w:kern w:val="0"/>
          <w:sz w:val="30"/>
          <w:szCs w:val="30"/>
          <w:highlight w:val="none"/>
          <w:lang w:val="en-US" w:eastAsia="zh-CN"/>
        </w:rPr>
      </w:pPr>
    </w:p>
    <w:p w14:paraId="2C7EEBA8">
      <w:pPr>
        <w:pStyle w:val="8"/>
        <w:ind w:left="0" w:leftChars="0" w:firstLine="0" w:firstLineChars="0"/>
        <w:rPr>
          <w:rFonts w:hint="eastAsia" w:ascii="仿宋_GB2312" w:hAnsi="TimesNewRoman" w:eastAsia="仿宋_GB2312" w:cs="仿宋-WinCharSetFFFF-H"/>
          <w:kern w:val="0"/>
          <w:sz w:val="30"/>
          <w:szCs w:val="30"/>
          <w:highlight w:val="none"/>
          <w:lang w:val="en-US" w:eastAsia="zh-CN"/>
        </w:rPr>
      </w:pPr>
    </w:p>
    <w:p w14:paraId="12317AE7">
      <w:pPr>
        <w:pStyle w:val="8"/>
        <w:ind w:left="0" w:leftChars="0" w:firstLine="0" w:firstLineChars="0"/>
        <w:rPr>
          <w:rFonts w:hint="eastAsia" w:ascii="仿宋_GB2312" w:hAnsi="TimesNewRoman" w:eastAsia="仿宋_GB2312" w:cs="仿宋-WinCharSetFFFF-H"/>
          <w:kern w:val="0"/>
          <w:sz w:val="30"/>
          <w:szCs w:val="30"/>
          <w:highlight w:val="none"/>
          <w:lang w:val="en-US" w:eastAsia="zh-CN"/>
        </w:rPr>
      </w:pPr>
    </w:p>
    <w:p w14:paraId="7C783670">
      <w:pPr>
        <w:pStyle w:val="8"/>
        <w:ind w:left="0" w:leftChars="0" w:firstLine="0" w:firstLineChars="0"/>
        <w:rPr>
          <w:rFonts w:hint="eastAsia" w:ascii="仿宋_GB2312" w:hAnsi="TimesNewRoman" w:eastAsia="仿宋_GB2312" w:cs="仿宋-WinCharSetFFFF-H"/>
          <w:kern w:val="0"/>
          <w:sz w:val="30"/>
          <w:szCs w:val="30"/>
          <w:highlight w:val="none"/>
          <w:lang w:val="en-US" w:eastAsia="zh-CN"/>
        </w:rPr>
      </w:pPr>
    </w:p>
    <w:p w14:paraId="4A025172">
      <w:pPr>
        <w:pStyle w:val="8"/>
        <w:ind w:left="0" w:leftChars="0" w:firstLine="0" w:firstLineChars="0"/>
        <w:rPr>
          <w:rFonts w:hint="eastAsia" w:ascii="仿宋_GB2312" w:hAnsi="TimesNewRoman" w:eastAsia="仿宋_GB2312" w:cs="仿宋-WinCharSetFFFF-H"/>
          <w:kern w:val="0"/>
          <w:sz w:val="30"/>
          <w:szCs w:val="30"/>
          <w:highlight w:val="none"/>
          <w:lang w:val="en-US" w:eastAsia="zh-CN"/>
        </w:rPr>
      </w:pPr>
    </w:p>
    <w:p w14:paraId="114B4E9D">
      <w:pPr>
        <w:pStyle w:val="8"/>
        <w:ind w:left="0" w:leftChars="0" w:firstLine="0" w:firstLineChars="0"/>
        <w:rPr>
          <w:rFonts w:hint="eastAsia" w:ascii="仿宋_GB2312" w:hAnsi="TimesNewRoman" w:eastAsia="仿宋_GB2312" w:cs="仿宋-WinCharSetFFFF-H"/>
          <w:kern w:val="0"/>
          <w:sz w:val="30"/>
          <w:szCs w:val="30"/>
          <w:highlight w:val="none"/>
          <w:lang w:val="en-US" w:eastAsia="zh-CN"/>
        </w:rPr>
      </w:pPr>
    </w:p>
    <w:p w14:paraId="141B2BF0">
      <w:pPr>
        <w:pStyle w:val="8"/>
        <w:ind w:left="0" w:leftChars="0" w:firstLine="0" w:firstLineChars="0"/>
        <w:rPr>
          <w:rFonts w:hint="eastAsia" w:ascii="仿宋_GB2312" w:hAnsi="TimesNewRoman" w:eastAsia="仿宋_GB2312" w:cs="仿宋-WinCharSetFFFF-H"/>
          <w:kern w:val="0"/>
          <w:sz w:val="30"/>
          <w:szCs w:val="30"/>
          <w:highlight w:val="none"/>
          <w:lang w:val="en-US" w:eastAsia="zh-CN"/>
        </w:rPr>
      </w:pPr>
    </w:p>
    <w:p w14:paraId="08A1F42A">
      <w:pPr>
        <w:pStyle w:val="8"/>
        <w:ind w:left="0" w:leftChars="0" w:firstLine="0" w:firstLineChars="0"/>
        <w:rPr>
          <w:rFonts w:hint="eastAsia" w:ascii="仿宋_GB2312" w:hAnsi="TimesNewRoman" w:eastAsia="仿宋_GB2312" w:cs="仿宋-WinCharSetFFFF-H"/>
          <w:kern w:val="0"/>
          <w:sz w:val="30"/>
          <w:szCs w:val="30"/>
          <w:highlight w:val="none"/>
          <w:lang w:val="en-US" w:eastAsia="zh-CN"/>
        </w:rPr>
      </w:pPr>
    </w:p>
    <w:p w14:paraId="7EB6E93B">
      <w:pPr>
        <w:pStyle w:val="8"/>
        <w:ind w:left="0" w:leftChars="0" w:firstLine="0" w:firstLineChars="0"/>
        <w:rPr>
          <w:rFonts w:hint="eastAsia" w:ascii="仿宋_GB2312" w:hAnsi="TimesNewRoman" w:eastAsia="仿宋_GB2312" w:cs="仿宋-WinCharSetFFFF-H"/>
          <w:kern w:val="0"/>
          <w:sz w:val="30"/>
          <w:szCs w:val="30"/>
          <w:highlight w:val="none"/>
          <w:lang w:val="en-US" w:eastAsia="zh-CN"/>
        </w:rPr>
      </w:pPr>
    </w:p>
    <w:p w14:paraId="23D210BF">
      <w:pPr>
        <w:pStyle w:val="8"/>
        <w:ind w:left="0" w:leftChars="0" w:firstLine="0" w:firstLineChars="0"/>
        <w:rPr>
          <w:rFonts w:hint="eastAsia" w:ascii="仿宋_GB2312" w:hAnsi="TimesNewRoman" w:eastAsia="仿宋_GB2312" w:cs="仿宋-WinCharSetFFFF-H"/>
          <w:kern w:val="0"/>
          <w:sz w:val="30"/>
          <w:szCs w:val="30"/>
          <w:highlight w:val="none"/>
          <w:lang w:val="en-US" w:eastAsia="zh-CN"/>
        </w:rPr>
      </w:pPr>
    </w:p>
    <w:p w14:paraId="6C74B760">
      <w:pPr>
        <w:pStyle w:val="8"/>
        <w:ind w:left="0" w:leftChars="0" w:firstLine="0" w:firstLineChars="0"/>
        <w:rPr>
          <w:rFonts w:hint="eastAsia" w:ascii="仿宋_GB2312" w:hAnsi="TimesNewRoman" w:eastAsia="仿宋_GB2312" w:cs="仿宋-WinCharSetFFFF-H"/>
          <w:kern w:val="0"/>
          <w:sz w:val="30"/>
          <w:szCs w:val="30"/>
          <w:highlight w:val="none"/>
          <w:lang w:val="en-US" w:eastAsia="zh-CN"/>
        </w:rPr>
      </w:pPr>
    </w:p>
    <w:p w14:paraId="30E3D643">
      <w:pPr>
        <w:pStyle w:val="8"/>
        <w:ind w:left="0" w:leftChars="0" w:firstLine="0" w:firstLineChars="0"/>
        <w:rPr>
          <w:rFonts w:hint="eastAsia" w:ascii="仿宋_GB2312" w:hAnsi="TimesNewRoman" w:eastAsia="仿宋_GB2312" w:cs="仿宋-WinCharSetFFFF-H"/>
          <w:kern w:val="0"/>
          <w:sz w:val="30"/>
          <w:szCs w:val="30"/>
          <w:highlight w:val="none"/>
          <w:lang w:val="en-US" w:eastAsia="zh-CN"/>
        </w:rPr>
      </w:pPr>
    </w:p>
    <w:p w14:paraId="2B6DC12C">
      <w:pPr>
        <w:ind w:left="0" w:leftChars="0" w:firstLine="0" w:firstLineChars="0"/>
        <w:rPr>
          <w:rFonts w:hint="default" w:ascii="仿宋_GB2312" w:hAnsi="仿宋_GB2312" w:eastAsia="仿宋_GB2312" w:cs="仿宋_GB2312"/>
          <w:kern w:val="2"/>
          <w:sz w:val="32"/>
          <w:szCs w:val="32"/>
          <w:highlight w:val="none"/>
          <w:lang w:val="en-US" w:eastAsia="zh-CN" w:bidi="ar-SA"/>
        </w:rPr>
      </w:pPr>
      <w:bookmarkStart w:id="0" w:name="_GoBack"/>
      <w:bookmarkEnd w:id="0"/>
    </w:p>
    <w:sectPr>
      <w:footerReference r:id="rId3" w:type="default"/>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auto"/>
    <w:pitch w:val="default"/>
    <w:sig w:usb0="00000000" w:usb1="00000000" w:usb2="00000000" w:usb3="00000000" w:csb0="00000001" w:csb1="00000000"/>
  </w:font>
  <w:font w:name="仿宋-WinCharSetFFFF-H">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F2979">
    <w:pPr>
      <w:pStyle w:val="9"/>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3095"/>
                            <w:docPartObj>
                              <w:docPartGallery w:val="autotext"/>
                            </w:docPartObj>
                          </w:sdtPr>
                          <w:sdtContent>
                            <w:p w14:paraId="76291971">
                              <w:pPr>
                                <w:pStyle w:val="9"/>
                                <w:jc w:val="right"/>
                              </w:pPr>
                              <w:r>
                                <w:fldChar w:fldCharType="begin"/>
                              </w:r>
                              <w:r>
                                <w:instrText xml:space="preserve"> PAGE   \* MERGEFORMAT </w:instrText>
                              </w:r>
                              <w:r>
                                <w:fldChar w:fldCharType="separate"/>
                              </w:r>
                              <w:r>
                                <w:rPr>
                                  <w:lang w:val="zh-CN"/>
                                </w:rPr>
                                <w:t>-</w:t>
                              </w:r>
                              <w:r>
                                <w:t xml:space="preserve"> 4 -</w:t>
                              </w:r>
                              <w:r>
                                <w:fldChar w:fldCharType="end"/>
                              </w:r>
                            </w:p>
                          </w:sdtContent>
                        </w:sdt>
                        <w:p w14:paraId="0A54A9F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63095"/>
                      <w:docPartObj>
                        <w:docPartGallery w:val="autotext"/>
                      </w:docPartObj>
                    </w:sdtPr>
                    <w:sdtContent>
                      <w:p w14:paraId="76291971">
                        <w:pPr>
                          <w:pStyle w:val="9"/>
                          <w:jc w:val="right"/>
                        </w:pPr>
                        <w:r>
                          <w:fldChar w:fldCharType="begin"/>
                        </w:r>
                        <w:r>
                          <w:instrText xml:space="preserve"> PAGE   \* MERGEFORMAT </w:instrText>
                        </w:r>
                        <w:r>
                          <w:fldChar w:fldCharType="separate"/>
                        </w:r>
                        <w:r>
                          <w:rPr>
                            <w:lang w:val="zh-CN"/>
                          </w:rPr>
                          <w:t>-</w:t>
                        </w:r>
                        <w:r>
                          <w:t xml:space="preserve"> 4 -</w:t>
                        </w:r>
                        <w:r>
                          <w:fldChar w:fldCharType="end"/>
                        </w:r>
                      </w:p>
                    </w:sdtContent>
                  </w:sdt>
                  <w:p w14:paraId="0A54A9FE"/>
                </w:txbxContent>
              </v:textbox>
            </v:shape>
          </w:pict>
        </mc:Fallback>
      </mc:AlternateContent>
    </w:r>
  </w:p>
  <w:p w14:paraId="32C0137A">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3D2532"/>
    <w:multiLevelType w:val="singleLevel"/>
    <w:tmpl w:val="533D253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NWUyYzhkYzJlNWEwNTExNTRlOWNmYWQyODc1M2IifQ=="/>
  </w:docVars>
  <w:rsids>
    <w:rsidRoot w:val="00DD7BB8"/>
    <w:rsid w:val="00001061"/>
    <w:rsid w:val="00001CF1"/>
    <w:rsid w:val="00011796"/>
    <w:rsid w:val="000119D3"/>
    <w:rsid w:val="00014AAA"/>
    <w:rsid w:val="00022588"/>
    <w:rsid w:val="000228F0"/>
    <w:rsid w:val="00023BAA"/>
    <w:rsid w:val="0002599A"/>
    <w:rsid w:val="00027C23"/>
    <w:rsid w:val="000317AA"/>
    <w:rsid w:val="0003563B"/>
    <w:rsid w:val="00040DEF"/>
    <w:rsid w:val="00062C0E"/>
    <w:rsid w:val="00064A8B"/>
    <w:rsid w:val="00067E15"/>
    <w:rsid w:val="00073692"/>
    <w:rsid w:val="0007613D"/>
    <w:rsid w:val="0007637F"/>
    <w:rsid w:val="00082AA8"/>
    <w:rsid w:val="00087932"/>
    <w:rsid w:val="00092CEB"/>
    <w:rsid w:val="000A6B13"/>
    <w:rsid w:val="000A6EC3"/>
    <w:rsid w:val="000B734D"/>
    <w:rsid w:val="000B7BC3"/>
    <w:rsid w:val="000C07B4"/>
    <w:rsid w:val="000C2C6E"/>
    <w:rsid w:val="000C364A"/>
    <w:rsid w:val="000C643A"/>
    <w:rsid w:val="000D524E"/>
    <w:rsid w:val="000D7F93"/>
    <w:rsid w:val="000E05B5"/>
    <w:rsid w:val="000E08FD"/>
    <w:rsid w:val="000E0D98"/>
    <w:rsid w:val="000E39A8"/>
    <w:rsid w:val="000E7F94"/>
    <w:rsid w:val="000F0C37"/>
    <w:rsid w:val="000F4B98"/>
    <w:rsid w:val="000F53CC"/>
    <w:rsid w:val="000F5911"/>
    <w:rsid w:val="000F5923"/>
    <w:rsid w:val="00100860"/>
    <w:rsid w:val="00101CDD"/>
    <w:rsid w:val="001132C3"/>
    <w:rsid w:val="00117682"/>
    <w:rsid w:val="001233F8"/>
    <w:rsid w:val="001245AD"/>
    <w:rsid w:val="00124F4C"/>
    <w:rsid w:val="00131FE6"/>
    <w:rsid w:val="001411A5"/>
    <w:rsid w:val="00162746"/>
    <w:rsid w:val="00163385"/>
    <w:rsid w:val="001702FD"/>
    <w:rsid w:val="001959F0"/>
    <w:rsid w:val="00196E89"/>
    <w:rsid w:val="0019742B"/>
    <w:rsid w:val="001A655F"/>
    <w:rsid w:val="001A6940"/>
    <w:rsid w:val="001A699C"/>
    <w:rsid w:val="001B3662"/>
    <w:rsid w:val="001C6203"/>
    <w:rsid w:val="001D0881"/>
    <w:rsid w:val="001E48B4"/>
    <w:rsid w:val="001F768F"/>
    <w:rsid w:val="00200022"/>
    <w:rsid w:val="00201C0A"/>
    <w:rsid w:val="00201DAD"/>
    <w:rsid w:val="00205390"/>
    <w:rsid w:val="002109D3"/>
    <w:rsid w:val="00213223"/>
    <w:rsid w:val="00214C11"/>
    <w:rsid w:val="002202C2"/>
    <w:rsid w:val="00221882"/>
    <w:rsid w:val="00232121"/>
    <w:rsid w:val="00243C4D"/>
    <w:rsid w:val="00255A11"/>
    <w:rsid w:val="002562FB"/>
    <w:rsid w:val="0025642B"/>
    <w:rsid w:val="002612C7"/>
    <w:rsid w:val="002617B9"/>
    <w:rsid w:val="00265FED"/>
    <w:rsid w:val="00266355"/>
    <w:rsid w:val="00274A8A"/>
    <w:rsid w:val="00275000"/>
    <w:rsid w:val="002A69FA"/>
    <w:rsid w:val="002A6F63"/>
    <w:rsid w:val="002B2CC2"/>
    <w:rsid w:val="002B54A4"/>
    <w:rsid w:val="002C0C74"/>
    <w:rsid w:val="002C0D8F"/>
    <w:rsid w:val="002C1CB1"/>
    <w:rsid w:val="002C57C2"/>
    <w:rsid w:val="002D0ECC"/>
    <w:rsid w:val="002D207B"/>
    <w:rsid w:val="002E46CC"/>
    <w:rsid w:val="002E7FD7"/>
    <w:rsid w:val="002F4ED5"/>
    <w:rsid w:val="00305283"/>
    <w:rsid w:val="00306C04"/>
    <w:rsid w:val="00306C66"/>
    <w:rsid w:val="0031328A"/>
    <w:rsid w:val="003163C5"/>
    <w:rsid w:val="00321284"/>
    <w:rsid w:val="00332215"/>
    <w:rsid w:val="00335ACF"/>
    <w:rsid w:val="00337447"/>
    <w:rsid w:val="00342973"/>
    <w:rsid w:val="003501BC"/>
    <w:rsid w:val="0035510C"/>
    <w:rsid w:val="0036490D"/>
    <w:rsid w:val="0036688E"/>
    <w:rsid w:val="00367ACC"/>
    <w:rsid w:val="003706C9"/>
    <w:rsid w:val="00372DF5"/>
    <w:rsid w:val="003809D7"/>
    <w:rsid w:val="00382E02"/>
    <w:rsid w:val="003876C3"/>
    <w:rsid w:val="00392431"/>
    <w:rsid w:val="003A17A6"/>
    <w:rsid w:val="003A1852"/>
    <w:rsid w:val="003B341C"/>
    <w:rsid w:val="003B66D9"/>
    <w:rsid w:val="003C1BF0"/>
    <w:rsid w:val="003C36CF"/>
    <w:rsid w:val="003C583A"/>
    <w:rsid w:val="003C7776"/>
    <w:rsid w:val="003D3C08"/>
    <w:rsid w:val="003D6F4E"/>
    <w:rsid w:val="003E2A00"/>
    <w:rsid w:val="003E5777"/>
    <w:rsid w:val="003F09F2"/>
    <w:rsid w:val="003F0E0D"/>
    <w:rsid w:val="003F3E02"/>
    <w:rsid w:val="00401089"/>
    <w:rsid w:val="0040448D"/>
    <w:rsid w:val="00406DD5"/>
    <w:rsid w:val="00410013"/>
    <w:rsid w:val="00413F74"/>
    <w:rsid w:val="00424FA4"/>
    <w:rsid w:val="0042726C"/>
    <w:rsid w:val="00434698"/>
    <w:rsid w:val="00437CC7"/>
    <w:rsid w:val="004400D3"/>
    <w:rsid w:val="00443965"/>
    <w:rsid w:val="00444C6B"/>
    <w:rsid w:val="00452461"/>
    <w:rsid w:val="0045476A"/>
    <w:rsid w:val="00471C7D"/>
    <w:rsid w:val="00471DD8"/>
    <w:rsid w:val="00474303"/>
    <w:rsid w:val="00480B72"/>
    <w:rsid w:val="00484025"/>
    <w:rsid w:val="0048620B"/>
    <w:rsid w:val="004925F9"/>
    <w:rsid w:val="00492B02"/>
    <w:rsid w:val="0049336D"/>
    <w:rsid w:val="00497E39"/>
    <w:rsid w:val="004A3D86"/>
    <w:rsid w:val="004A4ECC"/>
    <w:rsid w:val="004A4EE4"/>
    <w:rsid w:val="004A7793"/>
    <w:rsid w:val="004A78BD"/>
    <w:rsid w:val="004B1ED2"/>
    <w:rsid w:val="004B7358"/>
    <w:rsid w:val="004C1E9E"/>
    <w:rsid w:val="004C7412"/>
    <w:rsid w:val="004D1607"/>
    <w:rsid w:val="004D1FC8"/>
    <w:rsid w:val="004E335D"/>
    <w:rsid w:val="004E4262"/>
    <w:rsid w:val="004F2565"/>
    <w:rsid w:val="00522C25"/>
    <w:rsid w:val="005373CE"/>
    <w:rsid w:val="00541599"/>
    <w:rsid w:val="00543690"/>
    <w:rsid w:val="0054442E"/>
    <w:rsid w:val="005507AD"/>
    <w:rsid w:val="0055220B"/>
    <w:rsid w:val="00555C5A"/>
    <w:rsid w:val="00556474"/>
    <w:rsid w:val="0055710A"/>
    <w:rsid w:val="005632EB"/>
    <w:rsid w:val="00573F94"/>
    <w:rsid w:val="00576594"/>
    <w:rsid w:val="00576654"/>
    <w:rsid w:val="0058206E"/>
    <w:rsid w:val="00583050"/>
    <w:rsid w:val="00583C44"/>
    <w:rsid w:val="005961F0"/>
    <w:rsid w:val="005A1ED9"/>
    <w:rsid w:val="005B0289"/>
    <w:rsid w:val="005C366D"/>
    <w:rsid w:val="005C4C25"/>
    <w:rsid w:val="005C4F4A"/>
    <w:rsid w:val="005C61B5"/>
    <w:rsid w:val="005D0A8A"/>
    <w:rsid w:val="005D40A6"/>
    <w:rsid w:val="005D5484"/>
    <w:rsid w:val="005E7222"/>
    <w:rsid w:val="005F0E2E"/>
    <w:rsid w:val="005F1A3B"/>
    <w:rsid w:val="005F3C78"/>
    <w:rsid w:val="005F41E0"/>
    <w:rsid w:val="005F56D3"/>
    <w:rsid w:val="006030FB"/>
    <w:rsid w:val="00607B59"/>
    <w:rsid w:val="006156ED"/>
    <w:rsid w:val="006240A0"/>
    <w:rsid w:val="00631AF9"/>
    <w:rsid w:val="00634251"/>
    <w:rsid w:val="006361C9"/>
    <w:rsid w:val="00640A11"/>
    <w:rsid w:val="00641328"/>
    <w:rsid w:val="00650E5B"/>
    <w:rsid w:val="00652810"/>
    <w:rsid w:val="006529F1"/>
    <w:rsid w:val="00653294"/>
    <w:rsid w:val="006565D8"/>
    <w:rsid w:val="0066251F"/>
    <w:rsid w:val="00677CFD"/>
    <w:rsid w:val="0068208E"/>
    <w:rsid w:val="006845BB"/>
    <w:rsid w:val="006877DA"/>
    <w:rsid w:val="006952B5"/>
    <w:rsid w:val="00696343"/>
    <w:rsid w:val="006A151A"/>
    <w:rsid w:val="006A1C1F"/>
    <w:rsid w:val="006A429E"/>
    <w:rsid w:val="006B612F"/>
    <w:rsid w:val="006C6BEB"/>
    <w:rsid w:val="006D1764"/>
    <w:rsid w:val="006D350B"/>
    <w:rsid w:val="006E16D6"/>
    <w:rsid w:val="006E34B4"/>
    <w:rsid w:val="006E3568"/>
    <w:rsid w:val="006E3BDA"/>
    <w:rsid w:val="006E5443"/>
    <w:rsid w:val="006F1816"/>
    <w:rsid w:val="0070025E"/>
    <w:rsid w:val="007056D9"/>
    <w:rsid w:val="00706428"/>
    <w:rsid w:val="00711121"/>
    <w:rsid w:val="007141FE"/>
    <w:rsid w:val="00715BF9"/>
    <w:rsid w:val="007160D9"/>
    <w:rsid w:val="00720080"/>
    <w:rsid w:val="00722FE1"/>
    <w:rsid w:val="007257CF"/>
    <w:rsid w:val="00725C58"/>
    <w:rsid w:val="0072795A"/>
    <w:rsid w:val="00736B2C"/>
    <w:rsid w:val="00742D3A"/>
    <w:rsid w:val="00743DF7"/>
    <w:rsid w:val="00747FC0"/>
    <w:rsid w:val="00755B02"/>
    <w:rsid w:val="00764F77"/>
    <w:rsid w:val="007708B5"/>
    <w:rsid w:val="00771A5E"/>
    <w:rsid w:val="00773013"/>
    <w:rsid w:val="0077589D"/>
    <w:rsid w:val="00775A73"/>
    <w:rsid w:val="00780298"/>
    <w:rsid w:val="0078672F"/>
    <w:rsid w:val="0078768F"/>
    <w:rsid w:val="007A3931"/>
    <w:rsid w:val="007A5E55"/>
    <w:rsid w:val="007A657E"/>
    <w:rsid w:val="007B2184"/>
    <w:rsid w:val="007C08E0"/>
    <w:rsid w:val="007C596A"/>
    <w:rsid w:val="007D0D31"/>
    <w:rsid w:val="007E0976"/>
    <w:rsid w:val="007E3031"/>
    <w:rsid w:val="007E3A34"/>
    <w:rsid w:val="007F0E16"/>
    <w:rsid w:val="00801301"/>
    <w:rsid w:val="0080254E"/>
    <w:rsid w:val="008054B5"/>
    <w:rsid w:val="00815112"/>
    <w:rsid w:val="00815FF8"/>
    <w:rsid w:val="00822B0C"/>
    <w:rsid w:val="00827555"/>
    <w:rsid w:val="00831D6C"/>
    <w:rsid w:val="00840228"/>
    <w:rsid w:val="00840F18"/>
    <w:rsid w:val="008456BF"/>
    <w:rsid w:val="00853F3A"/>
    <w:rsid w:val="00860CBC"/>
    <w:rsid w:val="00864ED5"/>
    <w:rsid w:val="0087468D"/>
    <w:rsid w:val="00875118"/>
    <w:rsid w:val="008955DF"/>
    <w:rsid w:val="008A01BB"/>
    <w:rsid w:val="008A3CDD"/>
    <w:rsid w:val="008A5FFE"/>
    <w:rsid w:val="008A6413"/>
    <w:rsid w:val="008D0807"/>
    <w:rsid w:val="008D4F70"/>
    <w:rsid w:val="008E53D8"/>
    <w:rsid w:val="008F066C"/>
    <w:rsid w:val="008F0DCA"/>
    <w:rsid w:val="008F566C"/>
    <w:rsid w:val="008F5CD7"/>
    <w:rsid w:val="008F7B2A"/>
    <w:rsid w:val="00901EB1"/>
    <w:rsid w:val="00924E63"/>
    <w:rsid w:val="009330C5"/>
    <w:rsid w:val="00936E3C"/>
    <w:rsid w:val="009411B0"/>
    <w:rsid w:val="00941279"/>
    <w:rsid w:val="00941355"/>
    <w:rsid w:val="0094150A"/>
    <w:rsid w:val="00945242"/>
    <w:rsid w:val="00945557"/>
    <w:rsid w:val="00945600"/>
    <w:rsid w:val="00947787"/>
    <w:rsid w:val="00950B2B"/>
    <w:rsid w:val="00952C1A"/>
    <w:rsid w:val="0095384D"/>
    <w:rsid w:val="00960359"/>
    <w:rsid w:val="009622E4"/>
    <w:rsid w:val="009655FC"/>
    <w:rsid w:val="00965C76"/>
    <w:rsid w:val="00976444"/>
    <w:rsid w:val="0097786C"/>
    <w:rsid w:val="00980F8B"/>
    <w:rsid w:val="0098626D"/>
    <w:rsid w:val="0099056C"/>
    <w:rsid w:val="009919CC"/>
    <w:rsid w:val="009A393F"/>
    <w:rsid w:val="009B28A0"/>
    <w:rsid w:val="009B3293"/>
    <w:rsid w:val="009B3937"/>
    <w:rsid w:val="009B443A"/>
    <w:rsid w:val="009B68B1"/>
    <w:rsid w:val="009B7629"/>
    <w:rsid w:val="009C1BBE"/>
    <w:rsid w:val="009C3353"/>
    <w:rsid w:val="009C5EB0"/>
    <w:rsid w:val="009D3820"/>
    <w:rsid w:val="009E01E0"/>
    <w:rsid w:val="009E026A"/>
    <w:rsid w:val="009E0BAA"/>
    <w:rsid w:val="009E0DD4"/>
    <w:rsid w:val="009E48C5"/>
    <w:rsid w:val="00A02876"/>
    <w:rsid w:val="00A16E8B"/>
    <w:rsid w:val="00A20CF6"/>
    <w:rsid w:val="00A21D7F"/>
    <w:rsid w:val="00A21FE9"/>
    <w:rsid w:val="00A22F62"/>
    <w:rsid w:val="00A233F3"/>
    <w:rsid w:val="00A24535"/>
    <w:rsid w:val="00A25DEC"/>
    <w:rsid w:val="00A3464E"/>
    <w:rsid w:val="00A375E7"/>
    <w:rsid w:val="00A37FFC"/>
    <w:rsid w:val="00A44C1A"/>
    <w:rsid w:val="00A467F7"/>
    <w:rsid w:val="00A55742"/>
    <w:rsid w:val="00A5629E"/>
    <w:rsid w:val="00A57E57"/>
    <w:rsid w:val="00A57ED8"/>
    <w:rsid w:val="00A67E79"/>
    <w:rsid w:val="00A71DA2"/>
    <w:rsid w:val="00A743D3"/>
    <w:rsid w:val="00A82370"/>
    <w:rsid w:val="00A9459B"/>
    <w:rsid w:val="00AA281C"/>
    <w:rsid w:val="00AB2E7C"/>
    <w:rsid w:val="00AB7A4E"/>
    <w:rsid w:val="00AC0992"/>
    <w:rsid w:val="00AC0F34"/>
    <w:rsid w:val="00AC31A1"/>
    <w:rsid w:val="00AC5C9A"/>
    <w:rsid w:val="00AD16F1"/>
    <w:rsid w:val="00AD269D"/>
    <w:rsid w:val="00AD6B8D"/>
    <w:rsid w:val="00AE114E"/>
    <w:rsid w:val="00AE3F78"/>
    <w:rsid w:val="00AF28DD"/>
    <w:rsid w:val="00AF5230"/>
    <w:rsid w:val="00B00F7E"/>
    <w:rsid w:val="00B0574F"/>
    <w:rsid w:val="00B100E8"/>
    <w:rsid w:val="00B216C3"/>
    <w:rsid w:val="00B25819"/>
    <w:rsid w:val="00B40996"/>
    <w:rsid w:val="00B4256E"/>
    <w:rsid w:val="00B42EC1"/>
    <w:rsid w:val="00B42F02"/>
    <w:rsid w:val="00B45601"/>
    <w:rsid w:val="00B46010"/>
    <w:rsid w:val="00B47ECA"/>
    <w:rsid w:val="00B54F83"/>
    <w:rsid w:val="00B752F8"/>
    <w:rsid w:val="00B75429"/>
    <w:rsid w:val="00B84B6F"/>
    <w:rsid w:val="00B96822"/>
    <w:rsid w:val="00BA18D0"/>
    <w:rsid w:val="00BA3AE1"/>
    <w:rsid w:val="00BA6911"/>
    <w:rsid w:val="00BB150C"/>
    <w:rsid w:val="00BB338F"/>
    <w:rsid w:val="00BB397E"/>
    <w:rsid w:val="00BC564C"/>
    <w:rsid w:val="00BD1011"/>
    <w:rsid w:val="00BD2D33"/>
    <w:rsid w:val="00BD7EA7"/>
    <w:rsid w:val="00BE0CC2"/>
    <w:rsid w:val="00BE177D"/>
    <w:rsid w:val="00BE744B"/>
    <w:rsid w:val="00BF123F"/>
    <w:rsid w:val="00BF1499"/>
    <w:rsid w:val="00BF1E20"/>
    <w:rsid w:val="00BF31B8"/>
    <w:rsid w:val="00C076FE"/>
    <w:rsid w:val="00C12313"/>
    <w:rsid w:val="00C130CC"/>
    <w:rsid w:val="00C13F03"/>
    <w:rsid w:val="00C14774"/>
    <w:rsid w:val="00C162B7"/>
    <w:rsid w:val="00C17377"/>
    <w:rsid w:val="00C17C2C"/>
    <w:rsid w:val="00C267CF"/>
    <w:rsid w:val="00C270AA"/>
    <w:rsid w:val="00C327FE"/>
    <w:rsid w:val="00C32CE3"/>
    <w:rsid w:val="00C36DC0"/>
    <w:rsid w:val="00C42AE0"/>
    <w:rsid w:val="00C47623"/>
    <w:rsid w:val="00C52A91"/>
    <w:rsid w:val="00C53097"/>
    <w:rsid w:val="00C66FC0"/>
    <w:rsid w:val="00C6704F"/>
    <w:rsid w:val="00C67AE0"/>
    <w:rsid w:val="00C73B61"/>
    <w:rsid w:val="00C76B4D"/>
    <w:rsid w:val="00C820DE"/>
    <w:rsid w:val="00C87131"/>
    <w:rsid w:val="00C93C13"/>
    <w:rsid w:val="00C949AB"/>
    <w:rsid w:val="00C960CF"/>
    <w:rsid w:val="00CA164F"/>
    <w:rsid w:val="00CA1CD8"/>
    <w:rsid w:val="00CA70F4"/>
    <w:rsid w:val="00CC0338"/>
    <w:rsid w:val="00CC0C53"/>
    <w:rsid w:val="00CC42FF"/>
    <w:rsid w:val="00CD5E8C"/>
    <w:rsid w:val="00CE57A5"/>
    <w:rsid w:val="00CF01A8"/>
    <w:rsid w:val="00CF3B96"/>
    <w:rsid w:val="00CF7408"/>
    <w:rsid w:val="00D03B70"/>
    <w:rsid w:val="00D10427"/>
    <w:rsid w:val="00D25F45"/>
    <w:rsid w:val="00D26596"/>
    <w:rsid w:val="00D310F8"/>
    <w:rsid w:val="00D312B5"/>
    <w:rsid w:val="00D36D78"/>
    <w:rsid w:val="00D43EDE"/>
    <w:rsid w:val="00D52F86"/>
    <w:rsid w:val="00D53C31"/>
    <w:rsid w:val="00D60993"/>
    <w:rsid w:val="00D61B9D"/>
    <w:rsid w:val="00D664EB"/>
    <w:rsid w:val="00D72E14"/>
    <w:rsid w:val="00D81780"/>
    <w:rsid w:val="00D82488"/>
    <w:rsid w:val="00D83CB6"/>
    <w:rsid w:val="00D944BA"/>
    <w:rsid w:val="00D95358"/>
    <w:rsid w:val="00DA045E"/>
    <w:rsid w:val="00DA5F7C"/>
    <w:rsid w:val="00DA6516"/>
    <w:rsid w:val="00DB125C"/>
    <w:rsid w:val="00DB23D8"/>
    <w:rsid w:val="00DB37FC"/>
    <w:rsid w:val="00DB5111"/>
    <w:rsid w:val="00DB76EC"/>
    <w:rsid w:val="00DC0496"/>
    <w:rsid w:val="00DC4982"/>
    <w:rsid w:val="00DD1760"/>
    <w:rsid w:val="00DD7BB8"/>
    <w:rsid w:val="00DE398B"/>
    <w:rsid w:val="00DE4CDE"/>
    <w:rsid w:val="00DF4AF6"/>
    <w:rsid w:val="00E00B33"/>
    <w:rsid w:val="00E0222F"/>
    <w:rsid w:val="00E063A0"/>
    <w:rsid w:val="00E1415A"/>
    <w:rsid w:val="00E20DB3"/>
    <w:rsid w:val="00E257E5"/>
    <w:rsid w:val="00E30CDE"/>
    <w:rsid w:val="00E318F0"/>
    <w:rsid w:val="00E34301"/>
    <w:rsid w:val="00E35D8F"/>
    <w:rsid w:val="00E36B2C"/>
    <w:rsid w:val="00E374CD"/>
    <w:rsid w:val="00E456E1"/>
    <w:rsid w:val="00E464A2"/>
    <w:rsid w:val="00E528E5"/>
    <w:rsid w:val="00E5337D"/>
    <w:rsid w:val="00E5602E"/>
    <w:rsid w:val="00E56928"/>
    <w:rsid w:val="00E57B45"/>
    <w:rsid w:val="00E6137F"/>
    <w:rsid w:val="00E81A5D"/>
    <w:rsid w:val="00E82BB3"/>
    <w:rsid w:val="00E82C4E"/>
    <w:rsid w:val="00E86C37"/>
    <w:rsid w:val="00E9234C"/>
    <w:rsid w:val="00E92473"/>
    <w:rsid w:val="00E96709"/>
    <w:rsid w:val="00EA0274"/>
    <w:rsid w:val="00EA2B5F"/>
    <w:rsid w:val="00EA3F8A"/>
    <w:rsid w:val="00EB3F77"/>
    <w:rsid w:val="00EB6CE7"/>
    <w:rsid w:val="00EB7188"/>
    <w:rsid w:val="00EC3D37"/>
    <w:rsid w:val="00EC5AD5"/>
    <w:rsid w:val="00ED6BC5"/>
    <w:rsid w:val="00EE0785"/>
    <w:rsid w:val="00EE5D80"/>
    <w:rsid w:val="00EE6916"/>
    <w:rsid w:val="00EF12A2"/>
    <w:rsid w:val="00EF2F38"/>
    <w:rsid w:val="00EF3C5A"/>
    <w:rsid w:val="00EF41BD"/>
    <w:rsid w:val="00F001DF"/>
    <w:rsid w:val="00F0488E"/>
    <w:rsid w:val="00F1052F"/>
    <w:rsid w:val="00F1077B"/>
    <w:rsid w:val="00F1380D"/>
    <w:rsid w:val="00F1607F"/>
    <w:rsid w:val="00F16D5F"/>
    <w:rsid w:val="00F22227"/>
    <w:rsid w:val="00F42770"/>
    <w:rsid w:val="00F459DB"/>
    <w:rsid w:val="00F46863"/>
    <w:rsid w:val="00F479BB"/>
    <w:rsid w:val="00F603B4"/>
    <w:rsid w:val="00F622D6"/>
    <w:rsid w:val="00F626C7"/>
    <w:rsid w:val="00F726E8"/>
    <w:rsid w:val="00F81701"/>
    <w:rsid w:val="00F824A3"/>
    <w:rsid w:val="00F828CB"/>
    <w:rsid w:val="00F97DAE"/>
    <w:rsid w:val="00FA0C8F"/>
    <w:rsid w:val="00FA6751"/>
    <w:rsid w:val="00FA682A"/>
    <w:rsid w:val="00FB1EBC"/>
    <w:rsid w:val="00FB35FE"/>
    <w:rsid w:val="00FB4356"/>
    <w:rsid w:val="00FE13B1"/>
    <w:rsid w:val="00FE5487"/>
    <w:rsid w:val="00FF0008"/>
    <w:rsid w:val="018033EB"/>
    <w:rsid w:val="02F95918"/>
    <w:rsid w:val="03497C46"/>
    <w:rsid w:val="036F4053"/>
    <w:rsid w:val="0401602A"/>
    <w:rsid w:val="04884729"/>
    <w:rsid w:val="069A6F62"/>
    <w:rsid w:val="06C41E06"/>
    <w:rsid w:val="06CC1CE6"/>
    <w:rsid w:val="073976D4"/>
    <w:rsid w:val="074736EE"/>
    <w:rsid w:val="07F66A6C"/>
    <w:rsid w:val="08E00CD6"/>
    <w:rsid w:val="090E7CE2"/>
    <w:rsid w:val="091108D1"/>
    <w:rsid w:val="091478EF"/>
    <w:rsid w:val="091575FB"/>
    <w:rsid w:val="09C231DE"/>
    <w:rsid w:val="0A3B7ADD"/>
    <w:rsid w:val="0BB1090F"/>
    <w:rsid w:val="0BC66626"/>
    <w:rsid w:val="0BF0758D"/>
    <w:rsid w:val="0CDB52E7"/>
    <w:rsid w:val="0D0F4F84"/>
    <w:rsid w:val="0DA02917"/>
    <w:rsid w:val="10964DDF"/>
    <w:rsid w:val="11E86531"/>
    <w:rsid w:val="122D749B"/>
    <w:rsid w:val="123E4C9B"/>
    <w:rsid w:val="1267445B"/>
    <w:rsid w:val="135A2C86"/>
    <w:rsid w:val="13D44FA2"/>
    <w:rsid w:val="145911EC"/>
    <w:rsid w:val="159479A9"/>
    <w:rsid w:val="15D97C0E"/>
    <w:rsid w:val="16624CC7"/>
    <w:rsid w:val="16CA69AC"/>
    <w:rsid w:val="188248E9"/>
    <w:rsid w:val="18862EF4"/>
    <w:rsid w:val="18A23AEB"/>
    <w:rsid w:val="1978045B"/>
    <w:rsid w:val="19C2722A"/>
    <w:rsid w:val="1A2102C2"/>
    <w:rsid w:val="1B15010A"/>
    <w:rsid w:val="1B9262CF"/>
    <w:rsid w:val="1BA50047"/>
    <w:rsid w:val="1D8237BE"/>
    <w:rsid w:val="1DA93A37"/>
    <w:rsid w:val="1E054808"/>
    <w:rsid w:val="1E9623BB"/>
    <w:rsid w:val="1F6D2610"/>
    <w:rsid w:val="214B4141"/>
    <w:rsid w:val="2193130E"/>
    <w:rsid w:val="21A04192"/>
    <w:rsid w:val="21BA682A"/>
    <w:rsid w:val="22271BD8"/>
    <w:rsid w:val="22557A8D"/>
    <w:rsid w:val="24E60DAD"/>
    <w:rsid w:val="26C205D1"/>
    <w:rsid w:val="26FC48FC"/>
    <w:rsid w:val="274874C4"/>
    <w:rsid w:val="27C72314"/>
    <w:rsid w:val="28565388"/>
    <w:rsid w:val="28C240FD"/>
    <w:rsid w:val="2920420A"/>
    <w:rsid w:val="29D94CEA"/>
    <w:rsid w:val="29E31255"/>
    <w:rsid w:val="2A891320"/>
    <w:rsid w:val="2C0A2D6E"/>
    <w:rsid w:val="2C32158C"/>
    <w:rsid w:val="2C742816"/>
    <w:rsid w:val="2CCB4E35"/>
    <w:rsid w:val="2CF27B8A"/>
    <w:rsid w:val="2D2B4482"/>
    <w:rsid w:val="2D644A52"/>
    <w:rsid w:val="2D6C6540"/>
    <w:rsid w:val="2F513CA3"/>
    <w:rsid w:val="2FD51BE3"/>
    <w:rsid w:val="302500E2"/>
    <w:rsid w:val="30545DD2"/>
    <w:rsid w:val="30EF14B4"/>
    <w:rsid w:val="319C10B6"/>
    <w:rsid w:val="32007DD4"/>
    <w:rsid w:val="3294486A"/>
    <w:rsid w:val="32B80D4A"/>
    <w:rsid w:val="33E04D53"/>
    <w:rsid w:val="33E722C2"/>
    <w:rsid w:val="34355FCA"/>
    <w:rsid w:val="34C43DE5"/>
    <w:rsid w:val="351B7008"/>
    <w:rsid w:val="35F172A5"/>
    <w:rsid w:val="363B613D"/>
    <w:rsid w:val="36456F0F"/>
    <w:rsid w:val="36806379"/>
    <w:rsid w:val="36C54A20"/>
    <w:rsid w:val="38814CCB"/>
    <w:rsid w:val="38974109"/>
    <w:rsid w:val="38AF6C0E"/>
    <w:rsid w:val="3D9D3B7D"/>
    <w:rsid w:val="3DCA4673"/>
    <w:rsid w:val="3E2D343F"/>
    <w:rsid w:val="3E855648"/>
    <w:rsid w:val="3F62503D"/>
    <w:rsid w:val="3F806B49"/>
    <w:rsid w:val="3FB90CDF"/>
    <w:rsid w:val="3FCA4069"/>
    <w:rsid w:val="40097925"/>
    <w:rsid w:val="410B37C3"/>
    <w:rsid w:val="41436AA2"/>
    <w:rsid w:val="41CA1983"/>
    <w:rsid w:val="41FD4EF2"/>
    <w:rsid w:val="43AE63C3"/>
    <w:rsid w:val="44867EB1"/>
    <w:rsid w:val="46133710"/>
    <w:rsid w:val="46D961BF"/>
    <w:rsid w:val="482B0623"/>
    <w:rsid w:val="49636EB6"/>
    <w:rsid w:val="49DC5F98"/>
    <w:rsid w:val="4A972E05"/>
    <w:rsid w:val="4CDC5992"/>
    <w:rsid w:val="4D1562A5"/>
    <w:rsid w:val="4FC34B23"/>
    <w:rsid w:val="500C0EF4"/>
    <w:rsid w:val="506A00BF"/>
    <w:rsid w:val="51511267"/>
    <w:rsid w:val="51CA7E18"/>
    <w:rsid w:val="51D31974"/>
    <w:rsid w:val="53A66F6C"/>
    <w:rsid w:val="53D85C9D"/>
    <w:rsid w:val="53ED2944"/>
    <w:rsid w:val="558D22B1"/>
    <w:rsid w:val="565955DE"/>
    <w:rsid w:val="57FD34A3"/>
    <w:rsid w:val="58354C11"/>
    <w:rsid w:val="58854F03"/>
    <w:rsid w:val="588B48C5"/>
    <w:rsid w:val="5A2961E0"/>
    <w:rsid w:val="5B820341"/>
    <w:rsid w:val="5C222961"/>
    <w:rsid w:val="5C32523D"/>
    <w:rsid w:val="5CC5287D"/>
    <w:rsid w:val="5E7E173E"/>
    <w:rsid w:val="62AA1413"/>
    <w:rsid w:val="62E011A1"/>
    <w:rsid w:val="6374057D"/>
    <w:rsid w:val="64B07A10"/>
    <w:rsid w:val="68405A2F"/>
    <w:rsid w:val="694E7054"/>
    <w:rsid w:val="69AF57D8"/>
    <w:rsid w:val="6A3B44D4"/>
    <w:rsid w:val="6CDE63A9"/>
    <w:rsid w:val="6E3E7E05"/>
    <w:rsid w:val="6E5E5A01"/>
    <w:rsid w:val="6E5F273D"/>
    <w:rsid w:val="6FDD4494"/>
    <w:rsid w:val="6FE80910"/>
    <w:rsid w:val="71221911"/>
    <w:rsid w:val="71B90F8E"/>
    <w:rsid w:val="71E93980"/>
    <w:rsid w:val="71F54BD0"/>
    <w:rsid w:val="725F2252"/>
    <w:rsid w:val="72772E62"/>
    <w:rsid w:val="727B06E9"/>
    <w:rsid w:val="73B57981"/>
    <w:rsid w:val="73D12670"/>
    <w:rsid w:val="749C556C"/>
    <w:rsid w:val="76E7221C"/>
    <w:rsid w:val="78F52582"/>
    <w:rsid w:val="79373439"/>
    <w:rsid w:val="79801859"/>
    <w:rsid w:val="79C44E42"/>
    <w:rsid w:val="7A745DDF"/>
    <w:rsid w:val="7A8E5876"/>
    <w:rsid w:val="7AB163CC"/>
    <w:rsid w:val="7B3838D1"/>
    <w:rsid w:val="7BA448B7"/>
    <w:rsid w:val="7BD32A4F"/>
    <w:rsid w:val="7BF91D86"/>
    <w:rsid w:val="7DAE6807"/>
    <w:rsid w:val="7DE673D4"/>
    <w:rsid w:val="7EE628E9"/>
    <w:rsid w:val="7EE64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unhideWhenUsed/>
    <w:qFormat/>
    <w:uiPriority w:val="0"/>
    <w:pPr>
      <w:adjustRightInd w:val="0"/>
      <w:ind w:firstLine="420"/>
      <w:jc w:val="left"/>
      <w:textAlignment w:val="baseline"/>
    </w:pPr>
    <w:rPr>
      <w:rFonts w:eastAsia="楷体_GB2312"/>
      <w:sz w:val="24"/>
      <w:szCs w:val="20"/>
      <w:lang w:val="zh-CN"/>
    </w:rPr>
  </w:style>
  <w:style w:type="paragraph" w:styleId="5">
    <w:name w:val="annotation text"/>
    <w:basedOn w:val="1"/>
    <w:qFormat/>
    <w:uiPriority w:val="0"/>
    <w:pPr>
      <w:jc w:val="left"/>
    </w:pPr>
  </w:style>
  <w:style w:type="paragraph" w:styleId="6">
    <w:name w:val="Body Text Indent"/>
    <w:basedOn w:val="1"/>
    <w:qFormat/>
    <w:uiPriority w:val="0"/>
    <w:pPr>
      <w:ind w:firstLine="560" w:firstLineChars="200"/>
      <w:jc w:val="both"/>
    </w:pPr>
    <w:rPr>
      <w:rFonts w:ascii="宋体" w:eastAsia="宋体"/>
      <w:szCs w:val="20"/>
    </w:rPr>
  </w:style>
  <w:style w:type="paragraph" w:styleId="7">
    <w:name w:val="Date"/>
    <w:basedOn w:val="1"/>
    <w:next w:val="1"/>
    <w:link w:val="21"/>
    <w:semiHidden/>
    <w:unhideWhenUsed/>
    <w:qFormat/>
    <w:uiPriority w:val="99"/>
    <w:pPr>
      <w:ind w:left="100" w:leftChars="2500"/>
    </w:pPr>
  </w:style>
  <w:style w:type="paragraph" w:styleId="8">
    <w:name w:val="Body Text Indent 2"/>
    <w:basedOn w:val="1"/>
    <w:qFormat/>
    <w:uiPriority w:val="0"/>
    <w:pPr>
      <w:ind w:firstLine="480"/>
    </w:pPr>
    <w:rPr>
      <w:rFonts w:ascii="宋体" w:hAnsi="宋体"/>
      <w:sz w:val="24"/>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6"/>
    <w:qFormat/>
    <w:uiPriority w:val="99"/>
    <w:pPr>
      <w:ind w:firstLine="420"/>
    </w:pPr>
    <w:rPr>
      <w:rFonts w:eastAsia="方正楷体"/>
      <w:sz w:val="30"/>
      <w:szCs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customStyle="1" w:styleId="18">
    <w:name w:val="页眉 Char"/>
    <w:basedOn w:val="15"/>
    <w:link w:val="10"/>
    <w:semiHidden/>
    <w:qFormat/>
    <w:uiPriority w:val="99"/>
    <w:rPr>
      <w:sz w:val="18"/>
      <w:szCs w:val="18"/>
    </w:rPr>
  </w:style>
  <w:style w:type="character" w:customStyle="1" w:styleId="19">
    <w:name w:val="页脚 Char"/>
    <w:basedOn w:val="15"/>
    <w:link w:val="9"/>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日期 Char"/>
    <w:basedOn w:val="15"/>
    <w:link w:val="7"/>
    <w:semiHidden/>
    <w:qFormat/>
    <w:uiPriority w:val="99"/>
  </w:style>
  <w:style w:type="paragraph" w:customStyle="1" w:styleId="22">
    <w:name w:val="报告正文"/>
    <w:basedOn w:val="1"/>
    <w:qFormat/>
    <w:uiPriority w:val="0"/>
    <w:pPr>
      <w:ind w:firstLine="200"/>
    </w:pPr>
  </w:style>
  <w:style w:type="paragraph" w:customStyle="1" w:styleId="23">
    <w:name w:val="Default"/>
    <w:qFormat/>
    <w:uiPriority w:val="0"/>
    <w:pPr>
      <w:widowControl w:val="0"/>
      <w:autoSpaceDE w:val="0"/>
      <w:autoSpaceDN w:val="0"/>
      <w:adjustRightInd w:val="0"/>
      <w:jc w:val="both"/>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1710</Words>
  <Characters>1834</Characters>
  <Lines>15</Lines>
  <Paragraphs>4</Paragraphs>
  <TotalTime>3</TotalTime>
  <ScaleCrop>false</ScaleCrop>
  <LinksUpToDate>false</LinksUpToDate>
  <CharactersWithSpaces>1835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2018-09-28T03:27:00Z</dcterms:created>
  <dc:creator>黎文玲</dc:creator>
  <cp:lastModifiedBy>Ares</cp:lastModifiedBy>
  <cp:lastPrinted>2024-10-22T04:55:00Z</cp:lastPrinted>
  <dcterms:modified xsi:type="dcterms:W3CDTF">2024-11-21T09:05:43Z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D1A4081B9D954AF7ACC1950A489C1ACC_13</vt:lpwstr>
  </property>
</Properties>
</file>